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AF" w:rsidRPr="000415AF" w:rsidRDefault="000415AF" w:rsidP="000415AF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0415AF" w:rsidRPr="000415AF" w:rsidRDefault="000415AF" w:rsidP="000415A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15AF" w:rsidRPr="000415AF" w:rsidRDefault="000415AF" w:rsidP="000415A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15AF" w:rsidRPr="000415AF" w:rsidRDefault="000415AF" w:rsidP="000415A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15AF" w:rsidRPr="000415AF" w:rsidRDefault="000415AF" w:rsidP="000415A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15AF" w:rsidRPr="000415AF" w:rsidRDefault="000415AF" w:rsidP="000415A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15AF" w:rsidRPr="000415AF" w:rsidRDefault="000415AF" w:rsidP="000415A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15AF" w:rsidRPr="000415AF" w:rsidRDefault="000415AF" w:rsidP="000415A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15AF" w:rsidRPr="000415AF" w:rsidRDefault="000415AF" w:rsidP="000415A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15AF" w:rsidRPr="000415AF" w:rsidRDefault="000415AF" w:rsidP="000415AF">
      <w:pPr>
        <w:shd w:val="clear" w:color="auto" w:fill="FFFFFF"/>
        <w:spacing w:after="0" w:line="240" w:lineRule="auto"/>
        <w:ind w:firstLine="71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15AF" w:rsidRPr="000415AF" w:rsidRDefault="000415AF" w:rsidP="0004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деятельности </w:t>
      </w:r>
    </w:p>
    <w:p w:rsidR="000415AF" w:rsidRPr="000415AF" w:rsidRDefault="000415AF" w:rsidP="0004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коворкинг-центра в муниципальном образовании</w:t>
      </w:r>
    </w:p>
    <w:p w:rsidR="000415AF" w:rsidRPr="000415AF" w:rsidRDefault="000415AF" w:rsidP="0004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Красноармейский район</w:t>
      </w:r>
    </w:p>
    <w:p w:rsidR="000415AF" w:rsidRPr="000415AF" w:rsidRDefault="000415AF" w:rsidP="000415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5AF" w:rsidRPr="000415AF" w:rsidRDefault="000415AF" w:rsidP="000415AF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создания благоприятных условий для развития малого и среднего предпринимательства в муниципальном образовании Красноармейский район, в соответствии с Федеральным законом от 24 июля 2007 года № 209-ФЗ  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постановлением </w:t>
      </w:r>
      <w:r w:rsidRPr="00041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муниципального образования Красноармейский район от 22 декабря 2021 года № 2510 «Об утверждении муниципальной программы муниципального образования Красноармейский район «</w:t>
      </w:r>
      <w:r w:rsidRPr="0004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Экономическое развитие и инновационная экономика», а также во исполнение пункта  2.11 Плана обеспечения устойчивого развития экономики и социальной стабильности в Краснодарском крае, утвержденного 11 марта 2022 года главой администрации (губернатором) Краснодарского края Кондратьевым В.И. и пункта 2.2 Плана обеспечения устойчивого развития экономики и социальной стабильности на территории муниципального образования Красноармейский район, утвержденного 29 марта 2022 года главой муниципального образования Красноармейский район Васиным Ю.В., руководствуясь Уставом муниципального образования Красноармейский район</w:t>
      </w:r>
      <w:r w:rsidRPr="000415A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, </w:t>
      </w:r>
      <w:r w:rsidRPr="0004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:rsidR="000415AF" w:rsidRPr="000415AF" w:rsidRDefault="000415AF" w:rsidP="00041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деятельности коворкинг-центра в муниципальном образовании Красноармейский район (прилагается).</w:t>
      </w:r>
    </w:p>
    <w:p w:rsidR="000415AF" w:rsidRPr="000415AF" w:rsidRDefault="000415AF" w:rsidP="00041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возложить             на первого заместителя главы муниципального образования Красноармейский район Шумченко Н.И.</w:t>
      </w:r>
    </w:p>
    <w:p w:rsidR="000415AF" w:rsidRPr="000415AF" w:rsidRDefault="000415AF" w:rsidP="000415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415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Постановление вступает в силу со дня его обнародования.</w:t>
      </w:r>
    </w:p>
    <w:p w:rsidR="000415AF" w:rsidRPr="000415AF" w:rsidRDefault="000415AF" w:rsidP="0004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15AF" w:rsidRPr="000415AF" w:rsidRDefault="000415AF" w:rsidP="0004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15AF" w:rsidRPr="000415AF" w:rsidRDefault="000415AF" w:rsidP="0004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</w:p>
    <w:p w:rsidR="000415AF" w:rsidRPr="000415AF" w:rsidRDefault="000415AF" w:rsidP="0004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337FE4" w:rsidRDefault="000415AF" w:rsidP="0004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Красноармейский район                                                                         Ю.В. Васин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0415AF" w:rsidRPr="000415AF" w:rsidTr="00EC2E3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5AF" w:rsidRPr="000415AF" w:rsidRDefault="000415AF" w:rsidP="0004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415AF" w:rsidRPr="000415AF" w:rsidRDefault="000415AF" w:rsidP="0004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 w:hanging="3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</w:tbl>
    <w:p w:rsidR="000415AF" w:rsidRPr="000415AF" w:rsidRDefault="000415AF" w:rsidP="00041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0"/>
        <w:gridCol w:w="2277"/>
        <w:gridCol w:w="464"/>
        <w:gridCol w:w="850"/>
      </w:tblGrid>
      <w:tr w:rsidR="000415AF" w:rsidRPr="000415AF" w:rsidTr="00EC2E3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15AF" w:rsidRPr="000415AF" w:rsidRDefault="000415AF" w:rsidP="0004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AF" w:rsidRPr="000415AF" w:rsidRDefault="000415AF" w:rsidP="0004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415A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УтвержденО</w:t>
            </w:r>
          </w:p>
          <w:p w:rsidR="000415AF" w:rsidRPr="000415AF" w:rsidRDefault="000415AF" w:rsidP="0004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0415AF" w:rsidRPr="000415AF" w:rsidRDefault="000415AF" w:rsidP="0004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415AF" w:rsidRPr="000415AF" w:rsidRDefault="000415AF" w:rsidP="0004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 район</w:t>
            </w:r>
          </w:p>
        </w:tc>
      </w:tr>
      <w:tr w:rsidR="000415AF" w:rsidRPr="000415AF" w:rsidTr="00EC2E3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15AF" w:rsidRPr="000415AF" w:rsidRDefault="000415AF" w:rsidP="0004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415AF" w:rsidRPr="000415AF" w:rsidRDefault="000415AF" w:rsidP="0004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1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AF" w:rsidRPr="000415AF" w:rsidRDefault="000415AF" w:rsidP="0004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415AF" w:rsidRPr="000415AF" w:rsidRDefault="000415AF" w:rsidP="0004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1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15AF" w:rsidRPr="000415AF" w:rsidRDefault="000415AF" w:rsidP="0004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1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</w:t>
            </w:r>
          </w:p>
        </w:tc>
      </w:tr>
    </w:tbl>
    <w:p w:rsidR="000415AF" w:rsidRPr="000415AF" w:rsidRDefault="000415AF" w:rsidP="000415A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415AF" w:rsidRPr="000415AF" w:rsidRDefault="000415AF" w:rsidP="000415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EC9" w:rsidRPr="000A2EC9" w:rsidRDefault="000A2EC9" w:rsidP="000A2E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A2EC9">
        <w:rPr>
          <w:rFonts w:ascii="Times New Roman" w:eastAsia="Calibri" w:hAnsi="Times New Roman" w:cs="Times New Roman"/>
          <w:b/>
          <w:sz w:val="28"/>
        </w:rPr>
        <w:t>ПОЛОЖЕНИЕ</w:t>
      </w:r>
    </w:p>
    <w:p w:rsidR="000A2EC9" w:rsidRPr="000A2EC9" w:rsidRDefault="000A2EC9" w:rsidP="000A2E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A2EC9">
        <w:rPr>
          <w:rFonts w:ascii="Times New Roman" w:eastAsia="Calibri" w:hAnsi="Times New Roman" w:cs="Times New Roman"/>
          <w:b/>
          <w:sz w:val="28"/>
        </w:rPr>
        <w:t xml:space="preserve">о деятельности коворкинг-центра </w:t>
      </w:r>
    </w:p>
    <w:p w:rsidR="000A2EC9" w:rsidRPr="000A2EC9" w:rsidRDefault="000A2EC9" w:rsidP="000A2E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A2EC9">
        <w:rPr>
          <w:rFonts w:ascii="Times New Roman" w:eastAsia="Calibri" w:hAnsi="Times New Roman" w:cs="Times New Roman"/>
          <w:b/>
          <w:sz w:val="28"/>
        </w:rPr>
        <w:t>в муниципальном образовании</w:t>
      </w:r>
    </w:p>
    <w:p w:rsidR="000A2EC9" w:rsidRPr="000A2EC9" w:rsidRDefault="000A2EC9" w:rsidP="000A2E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A2EC9">
        <w:rPr>
          <w:rFonts w:ascii="Times New Roman" w:eastAsia="Calibri" w:hAnsi="Times New Roman" w:cs="Times New Roman"/>
          <w:b/>
          <w:sz w:val="28"/>
        </w:rPr>
        <w:t>Красноармейский район</w:t>
      </w:r>
    </w:p>
    <w:p w:rsidR="000A2EC9" w:rsidRPr="000A2EC9" w:rsidRDefault="000A2EC9" w:rsidP="000A2EC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A2EC9" w:rsidRPr="000A2EC9" w:rsidRDefault="000A2EC9" w:rsidP="000A2EC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0A2EC9">
        <w:rPr>
          <w:rFonts w:ascii="Times New Roman" w:eastAsia="Calibri" w:hAnsi="Times New Roman" w:cs="Times New Roman"/>
          <w:b/>
          <w:sz w:val="28"/>
        </w:rPr>
        <w:t>Общие положения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>1.1. Настоящее Положение о деятельности коворкинг-центра в муниципальном образовании Красноармейский район (далее – Положение) разработано в соответствии с Федеральным законом от 24 июля 2007 года № 209-ФЗ «О развитии малого и среднего предпринимательства в Российской Федерации» (далее – Федеральный закон № 209-ФЗ), Законом Краснодарского края от 4 апреля 2008 года № 1448-КЗ «О развитии малого и среднего предпринимательства в Краснодарском крае», постановлением администрации муниципального образования Красноармейский район от 22 декабря 2021 года № 2510 «Об утверждении муниципальной программы муниципального образования Красноармейский район «Экономическое развитие и инновационная экономика», а также во исполнение пункта 2.11 Плана обеспечения устойчивого развития экономики и социальной стабильности в Краснодарском крае, утвержденного 11 марта 2022 года главой администрации (губернатором) Краснодарского края Кондратьевым В.И., и пункта 2.2 Плана обеспечения устойчивого развития экономики и социальной стабильности на территории муниципального образования Красноармейский район, утвержденного 29 марта 2022 года главой муниципального образования Красноармейский район Васиным Ю.В., и регулирует деятельность коворкинг-центра в муниципальном образовании Красноармейский район (далее – коворкинг-центр), определяет порядок создания и организацию работы, цели, задачи, функции коворкинг-центра.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 xml:space="preserve">1.2. Организация деятельности коворкинг-центра осуществляется организацией, образующей инфраструктуру поддержки субъектов малого и среднего предпринимательства в Красноармейском районе, привлеченной в качестве поставщика услуг (далее – Исполнителя)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</w:t>
      </w:r>
      <w:r w:rsidRPr="000A2EC9">
        <w:rPr>
          <w:rFonts w:ascii="Times New Roman" w:eastAsia="Calibri" w:hAnsi="Times New Roman" w:cs="Times New Roman"/>
          <w:sz w:val="28"/>
        </w:rPr>
        <w:lastRenderedPageBreak/>
        <w:t>государственных и муниципальных нужд» (далее – Федеральный закон № 44-ФЗ).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>Исполнитель, привлеченный в качестве поставщика услуг в соответствии с требованиями Федерального закона № 44-ФЗ, должен соответствовать Требованиям к организациям, образующим инфраструктуру поддержки субъектам малого и среднего предпринимательства в Красноармейском районе, утвержденным постановлением администрации муниципального образования Красноармейский район от 6 июля 2018 года № 1050 «От утверждении Требованиям к организациям, образующим инфраструктуру поддержки субъектам малого и среднего предпринимательства в Красноармейском районе, и Порядка оказания консультационной поддержки субъектам малого и среднего предпринимательства в Красноармейском районе».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EC9">
        <w:rPr>
          <w:rFonts w:ascii="Times New Roman" w:eastAsia="Calibri" w:hAnsi="Times New Roman" w:cs="Times New Roman"/>
          <w:sz w:val="28"/>
        </w:rPr>
        <w:t>1.3. Коворкинг-центр является информационно-коммуникационным пространством, предназначенным для формирования инфраструктуры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 целью создания условий для развития предпринимательства на территории</w:t>
      </w:r>
      <w:r w:rsidRPr="000A2EC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Красноармейский район.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>1.4. Понятия, используемые в настоящем Положении.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Calibri" w:hAnsi="Times New Roman" w:cs="Times New Roman"/>
          <w:sz w:val="28"/>
        </w:rPr>
        <w:t xml:space="preserve">Коворкинг-центр – организованное пространство, оснащенное оборудованными рабочими местами, предоставляемыми в заявительном порядке Резидентам коворкинг-центра на срок не более 6 месяцев, </w:t>
      </w:r>
      <w:r w:rsidRPr="000A2EC9">
        <w:rPr>
          <w:rFonts w:ascii="Times New Roman" w:eastAsia="SimSun" w:hAnsi="Times New Roman" w:cs="Times New Roman"/>
          <w:sz w:val="28"/>
          <w:szCs w:val="28"/>
        </w:rPr>
        <w:t>с возможностью пролонгации (при необходимости и при условии наличия свободных рабочих мест в коворкинг-центре)</w:t>
      </w:r>
      <w:r w:rsidRPr="000A2EC9">
        <w:rPr>
          <w:rFonts w:ascii="Times New Roman" w:eastAsia="Calibri" w:hAnsi="Times New Roman" w:cs="Times New Roman"/>
          <w:sz w:val="28"/>
        </w:rPr>
        <w:t xml:space="preserve"> для ведения предпринимательской деятельности. </w:t>
      </w: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>Количество пролонгаций ограничено максимальным сроком – 3 года.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Заявитель – </w:t>
      </w:r>
      <w:r w:rsidRPr="000A2EC9">
        <w:rPr>
          <w:rFonts w:ascii="Times New Roman" w:eastAsia="Calibri" w:hAnsi="Times New Roman" w:cs="Times New Roman"/>
          <w:sz w:val="28"/>
        </w:rPr>
        <w:t xml:space="preserve">субъект малого и среднего предпринимательства, зарегистрированный на территории Красноармейского района в установленном законодательством Российской Федерации порядке, а </w:t>
      </w:r>
      <w:r w:rsidRPr="000A2EC9">
        <w:rPr>
          <w:rFonts w:ascii="Times New Roman" w:eastAsia="Calibri" w:hAnsi="Times New Roman" w:cs="Times New Roman"/>
          <w:sz w:val="28"/>
          <w:szCs w:val="28"/>
        </w:rPr>
        <w:t>также физическое лицо, не являющееся индивидуальным предпринимателем и применяющее специальный налоговым режим «Налог на профессиональный доход» (далее – субъект МСП и самозанятый)</w:t>
      </w:r>
      <w:r w:rsidRPr="000A2EC9">
        <w:rPr>
          <w:rFonts w:ascii="Times New Roman" w:eastAsia="Calibri" w:hAnsi="Times New Roman" w:cs="Times New Roman"/>
          <w:sz w:val="28"/>
        </w:rPr>
        <w:t>, зарегистрированные на территории Красноармейского района, и</w:t>
      </w:r>
      <w:r w:rsidRPr="000A2EC9">
        <w:rPr>
          <w:rFonts w:ascii="Times New Roman" w:eastAsia="Calibri" w:hAnsi="Times New Roman" w:cs="Times New Roman"/>
          <w:sz w:val="28"/>
          <w:szCs w:val="28"/>
        </w:rPr>
        <w:t xml:space="preserve"> обратившиеся к Исполнителю с заявлением о </w:t>
      </w:r>
      <w:r w:rsidRPr="000A2EC9">
        <w:rPr>
          <w:rFonts w:ascii="Times New Roman" w:eastAsia="Calibri" w:hAnsi="Times New Roman" w:cs="Times New Roman"/>
          <w:sz w:val="28"/>
        </w:rPr>
        <w:t xml:space="preserve">предоставлении на безвозмездной основе рабочего места в </w:t>
      </w:r>
      <w:r w:rsidRPr="000A2EC9">
        <w:rPr>
          <w:rFonts w:ascii="Times New Roman" w:eastAsia="Calibri" w:hAnsi="Times New Roman" w:cs="Times New Roman"/>
          <w:sz w:val="28"/>
          <w:szCs w:val="28"/>
        </w:rPr>
        <w:t>коворкинг-центре.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>Резидент коворкинг-центра – Заявитель, заключивший с Исполнителем договор о предоставлении на безвозмездной основе рабочего места в коворкинг-центре (далее – Договор).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A2EC9" w:rsidRPr="000A2EC9" w:rsidRDefault="000A2EC9" w:rsidP="000A2EC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0A2EC9">
        <w:rPr>
          <w:rFonts w:ascii="Times New Roman" w:eastAsia="Calibri" w:hAnsi="Times New Roman" w:cs="Times New Roman"/>
          <w:b/>
          <w:sz w:val="28"/>
        </w:rPr>
        <w:t>Структура коворкинг-центра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EC9">
        <w:rPr>
          <w:rFonts w:ascii="Times New Roman" w:eastAsia="Calibri" w:hAnsi="Times New Roman" w:cs="Times New Roman"/>
          <w:sz w:val="28"/>
        </w:rPr>
        <w:t xml:space="preserve">2.1. Коворкинг-центр должен располагаться </w:t>
      </w: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стационарном помещении, расположенном на территории муниципального образования Красноармейский район, соответствующем требованиям санитарных норм и норм </w:t>
      </w: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противопожарной безопасности, </w:t>
      </w:r>
      <w:r w:rsidRPr="000A2EC9">
        <w:rPr>
          <w:rFonts w:ascii="Times New Roman" w:eastAsia="Calibri" w:hAnsi="Times New Roman" w:cs="Times New Roman"/>
          <w:sz w:val="28"/>
        </w:rPr>
        <w:t xml:space="preserve">оборудованном </w:t>
      </w:r>
      <w:r w:rsidRPr="000A2EC9">
        <w:rPr>
          <w:rFonts w:ascii="Times New Roman" w:eastAsia="Calibri" w:hAnsi="Times New Roman" w:cs="Times New Roman"/>
          <w:sz w:val="28"/>
          <w:szCs w:val="28"/>
        </w:rPr>
        <w:t>рабочими местами (не менее 2-х).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>Каждое рабочее место должно быть оснащено мебелью, компьютером (с установленным необходимым и достаточным для работы в офисе программным обеспечением) с доступом к сети Интернет, оргтехникой.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EC9">
        <w:rPr>
          <w:rFonts w:ascii="Times New Roman" w:eastAsia="Calibri" w:hAnsi="Times New Roman" w:cs="Times New Roman"/>
          <w:sz w:val="28"/>
          <w:szCs w:val="28"/>
        </w:rPr>
        <w:t>2.2. Доступ в коворкинг-центр обеспечивается по графику работы Исполнителя.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A2EC9" w:rsidRPr="000A2EC9" w:rsidRDefault="000A2EC9" w:rsidP="000A2EC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0A2EC9">
        <w:rPr>
          <w:rFonts w:ascii="Times New Roman" w:eastAsia="Calibri" w:hAnsi="Times New Roman" w:cs="Times New Roman"/>
          <w:b/>
          <w:sz w:val="28"/>
        </w:rPr>
        <w:t>Функции и задачи коворкинг-центра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>3.1. Перед коворкинг-центром поставлена задача по предоставлению в безвозмездное пользование рабочего места субъектам МСП и самозянятым, заключившим с Исполнителем Договор.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>3.2. На коворкинг-центр возложены следующие функции: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>3.2.1. Организация предоставления Резидентам коворкинг-центра рабочих мест в коворкинг-центре.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>3.2.2. Осуществление контроля за сохранностью нежилых помещений коворкинг-центра, оборудованных мебелью, компьютерной техникой, оргтехникой, программным обеспечением, сетью «Интернет» (далее – имущество коворкинг-центра), в том числе пресечение несанкционированного выноса имущества коворкинг-центра.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>3.2.3. Направление оперативной информации по вопросам деятельности коворкинг-центра Резидентам, в том числе информирование об ограничениях доступа в коворкинг-центр.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>3.2.4. Обеспечение ознакомления Резидентов коворкинг-центра с внутренними нормативными документами Исполнителя, регламентирующими порядок нахождения в коворкинг-центре, правилами техники безопасности и пожарной безопасности, изменениями в указанные документы.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>3.2.5. Решение вопросов Резидентов коворкинг-центра, связанных с нахождением в коворкинг-центре.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>3.2.6. Осуществление контроля за целевым использованием имущества коворкинг-центра, просмотр, при необходимости, информации, копируемой Резидентами коворкинг-центра на электронные носители; запрет копирования, если информация не соответствует правовым, морально-этическим и другим общепринятым общественным нормам.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A2EC9" w:rsidRPr="000A2EC9" w:rsidRDefault="000A2EC9" w:rsidP="000A2E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A2EC9">
        <w:rPr>
          <w:rFonts w:ascii="Times New Roman" w:eastAsia="Calibri" w:hAnsi="Times New Roman" w:cs="Times New Roman"/>
          <w:b/>
          <w:sz w:val="28"/>
        </w:rPr>
        <w:t>4. Ответственность сторон</w:t>
      </w:r>
    </w:p>
    <w:p w:rsidR="000A2EC9" w:rsidRPr="000A2EC9" w:rsidRDefault="000A2EC9" w:rsidP="000A2EC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>4.1. Ответственность за ненадлежащее и несвоевременное выполнение коворкинг-центром функций, предусмотренных настоящим положением, несет Исполнитель.</w:t>
      </w:r>
    </w:p>
    <w:p w:rsidR="000415AF" w:rsidRPr="000415AF" w:rsidRDefault="000415AF" w:rsidP="0004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15AF" w:rsidRPr="000415AF" w:rsidRDefault="000415AF" w:rsidP="00041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5AF" w:rsidRPr="000415AF" w:rsidRDefault="000415AF" w:rsidP="00041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экономике, инвестициям и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малому бизнесу администрации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Красноармейский район                                                                         И.В. Рыкова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AF" w:rsidRDefault="000415AF">
      <w:r>
        <w:br w:type="page"/>
      </w: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760"/>
      </w:tblGrid>
      <w:tr w:rsidR="000415AF" w:rsidRPr="000415AF" w:rsidTr="00EC2E3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5AF" w:rsidRPr="000415AF" w:rsidRDefault="000415AF" w:rsidP="0004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415AF" w:rsidRPr="000415AF" w:rsidRDefault="000415AF" w:rsidP="0004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415A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Приложение 1</w:t>
            </w:r>
          </w:p>
          <w:p w:rsidR="000415AF" w:rsidRPr="000415AF" w:rsidRDefault="000415AF" w:rsidP="0004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1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Положению о деятельности </w:t>
            </w:r>
          </w:p>
          <w:p w:rsidR="000415AF" w:rsidRPr="000415AF" w:rsidRDefault="000415AF" w:rsidP="0004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1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коворкинг-центра в муниципальном образовании Красноармейский район</w:t>
            </w:r>
          </w:p>
        </w:tc>
      </w:tr>
    </w:tbl>
    <w:p w:rsidR="000415AF" w:rsidRPr="000415AF" w:rsidRDefault="000415AF" w:rsidP="00041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5AF" w:rsidRPr="000415AF" w:rsidRDefault="000415AF" w:rsidP="0004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A2EC9" w:rsidRPr="000A2EC9" w:rsidRDefault="000A2EC9" w:rsidP="000A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A2EC9" w:rsidRPr="000A2EC9" w:rsidRDefault="000A2EC9" w:rsidP="000A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коворкинг-центра</w:t>
      </w: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EC9" w:rsidRPr="000A2EC9" w:rsidRDefault="000A2EC9" w:rsidP="000A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C9" w:rsidRPr="000A2EC9" w:rsidRDefault="000A2EC9" w:rsidP="000A2EC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EC9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A2EC9" w:rsidRPr="000A2EC9" w:rsidRDefault="000A2EC9" w:rsidP="000A2EC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деятельности коворкинг-центра муниципального образования Красноармейский район регулирует порядок и условия предоставления услуг коворкинг-центра в рамках оказания поддержки </w:t>
      </w:r>
      <w:r w:rsidRPr="000A2EC9">
        <w:rPr>
          <w:rFonts w:ascii="Times New Roman" w:eastAsia="Calibri" w:hAnsi="Times New Roman" w:cs="Times New Roman"/>
          <w:sz w:val="28"/>
          <w:szCs w:val="28"/>
        </w:rPr>
        <w:t>субъектам МСП и самозанятым.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C9" w:rsidRPr="000A2EC9" w:rsidRDefault="000A2EC9" w:rsidP="000A2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предоставления поддержки</w:t>
      </w: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EC9" w:rsidRPr="000A2EC9" w:rsidRDefault="000A2EC9" w:rsidP="000A2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Условия предоставления поддержки: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Соответствие Заявителя, обратившегося к Исполнителю для получения поддержки, следующим требованиям: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2.1.1.1. Зарегистрирован в установленном порядке на территории муниципального образования Красноармейский район в качестве юридического лица или индивидуального предпринимателя, включен в Единый реестр субъектов малого и среднего предпринимательства Федеральной налоговой службы Российской Федерации (</w:t>
      </w:r>
      <w:hyperlink r:id="rId7" w:history="1">
        <w:r w:rsidRPr="000A2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https://rmsp.nalog.ru/</w:t>
        </w:r>
      </w:hyperlink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качестве субъекта малого предпринимательства, а также физического лица, не являющегося индивидуальным предпринимателем и применяющим специальный налоговым режим «Налог на профессиональный доход», информация о котором содержится в специализированном сервисе Федеральной налоговой службы Российской Федерации (https://npd.nalog.ru/check-status/).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2.1.1.2. Соответствует требованиям, установленным Федеральным законом № 209-ФЗ.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2.1.1.3.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2.1.1.4. Не находится в стадии реорганизации, ликвидации или банкротства.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Наличие свободных рабочих мест в коворкинг-центре.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Заключение с Исполнителем договора о предоставлении Заявителю в безвозмездное пользование рабочего места в коворкинг-центре для осуществления индивидуальной работы (далее – Договор) по форме согласно приложению 2 к настоящему Порядку.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2.2. В соответствии с Федеральным законом № 209-ФЗ поддержка не предоставляется Заявителям: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>2.2.1.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>2.2.2. Являющимся участниками соглашений о разделе продукции.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>2.2.3. Осуществляющим предпринимательскую деятельность в сфере игорного бизнеса.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>2.2.4.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>2.3. В соответствии с Федеральным законом № 209-ФЗ Заявителю должно быть отказано в предоставлении поддержки в случае, если: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>2.3.1. Не представлены документы, указанные в пункте 3.3 настоящего Порядка, или представлены недостоверные сведения и документы.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>2.3.2. Не выполнены условия оказания поддержки, предусмотренные пунктом 2.1 настоящего Порядка.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>2.3.3. Ранее в отношении Заявителя Исполнителем было принято решение об оказании аналогичной поддержки (условия, которой совпадают, включая форму, вид поддержки, цели), а также срок её оказания не истек.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2.4. Максимальный срок, в течение которого </w:t>
      </w:r>
      <w:r w:rsidRPr="000A2EC9">
        <w:rPr>
          <w:rFonts w:ascii="Times New Roman" w:eastAsia="Calibri" w:hAnsi="Times New Roman" w:cs="Times New Roman"/>
          <w:sz w:val="28"/>
          <w:szCs w:val="28"/>
        </w:rPr>
        <w:t>субъектам МСП и самозанятым</w:t>
      </w: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>может предоставляться поддержка, не должен превышать 3 лет. Повторное предоставление поддержки не допускается.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>2.5. Продолжительность периода предоставления поддержки</w:t>
      </w: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</w:t>
      </w:r>
      <w:r w:rsidRPr="000A2EC9">
        <w:rPr>
          <w:rFonts w:ascii="Times New Roman" w:eastAsia="Calibri" w:hAnsi="Times New Roman" w:cs="Times New Roman"/>
          <w:sz w:val="28"/>
          <w:szCs w:val="28"/>
        </w:rPr>
        <w:t>МСП и самозанятым</w:t>
      </w: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не может составлять более 6 месяцев с возможностью пролонгации (при необходимости и при условии наличия свободных рабочих мест в коворкинг-центре). Количество пролонгаций ограничено максимальным сроком, указанным в пункте 2.4 настоящего Порядка.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>В продолжительность периода (суммы периодов) предоставления поддержки включаются: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>выходные и праздничные дни;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>периоды времени, в течение которых Резидент не посещал коворкинг-центр в период действия Договора, в том числе в связи с ограничением Исполнителем доступа в коворкинг-центр, а также по причинам, не зависящим от Исполнителя.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3. Перечень документов, представляемых субъектами </w:t>
      </w:r>
      <w:r w:rsidRPr="000A2EC9">
        <w:rPr>
          <w:rFonts w:ascii="Times New Roman" w:eastAsia="Calibri" w:hAnsi="Times New Roman" w:cs="Times New Roman"/>
          <w:b/>
          <w:sz w:val="28"/>
          <w:szCs w:val="28"/>
        </w:rPr>
        <w:t>МСП и самозанятыми</w:t>
      </w:r>
      <w:r w:rsidRPr="000A2EC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, в целях подтверждения соответствия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их условиям предоставления поддержки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3.1. Исполнитель доводит до сведения </w:t>
      </w:r>
      <w:r w:rsidRPr="000A2EC9">
        <w:rPr>
          <w:rFonts w:ascii="Times New Roman" w:eastAsia="Calibri" w:hAnsi="Times New Roman" w:cs="Times New Roman"/>
          <w:sz w:val="28"/>
          <w:szCs w:val="28"/>
        </w:rPr>
        <w:t>субъектов МСП и самозанятых</w:t>
      </w: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EC9">
        <w:rPr>
          <w:rFonts w:ascii="Times New Roman" w:eastAsia="SimSun" w:hAnsi="Times New Roman" w:cs="Times New Roman"/>
          <w:sz w:val="28"/>
          <w:szCs w:val="28"/>
          <w:lang w:eastAsia="ru-RU"/>
        </w:rPr>
        <w:t>информацию о количестве свободных рабочих мест в коворкинг-центре.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Заявитель вправе представить заявление для получения поддержки Исполнителю лично, а также посредством электронной почты либо посредством почтового отправления (курьером). Документы, предоставленные Исполнителю по электронной почте, в случае принятия решения о предоставления поддержки, должны быть предоставлены Заявителем Исполнителю в оригиналах не позднее дня подписания Договора. 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целях получения поддержки Заявитель представляет следующие документы: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Заявление на получение в безвозмездное пользование рабочего места в коворкинг-центре по форме согласно приложению 1 к настоящему Порядку (далее – заявление).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Копию доверенности (иного документа) на представителя (при необходимости).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Заявитель предъявляет Исполнителю паспорт или иной документ, удостоверяющий личность в соответствии с законодательством Российской Федерации.</w:t>
      </w:r>
    </w:p>
    <w:p w:rsidR="000A2EC9" w:rsidRPr="000A2EC9" w:rsidRDefault="000A2EC9" w:rsidP="000A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оказания поддержки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субъектам МСП и самозанятым</w:t>
      </w:r>
    </w:p>
    <w:p w:rsidR="000A2EC9" w:rsidRPr="000A2EC9" w:rsidRDefault="000A2EC9" w:rsidP="000A2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A2EC9">
        <w:rPr>
          <w:rFonts w:ascii="Times New Roman" w:eastAsia="SimSun" w:hAnsi="Times New Roman" w:cs="Times New Roman"/>
          <w:sz w:val="28"/>
          <w:szCs w:val="28"/>
        </w:rPr>
        <w:t>4.1. Поступившие заявления регистрируются в журнале регистрации заявлений Исполнителя.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A2EC9">
        <w:rPr>
          <w:rFonts w:ascii="Times New Roman" w:eastAsia="SimSun" w:hAnsi="Times New Roman" w:cs="Times New Roman"/>
          <w:sz w:val="28"/>
          <w:szCs w:val="28"/>
        </w:rPr>
        <w:t>4.2. Рассмотрение заявления осуществляется Исполнителем в срок, не превышающий 5 рабочих дней со дня, следующего за днем его поступления Исполнителю, в следующем порядке: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</w:rPr>
        <w:t xml:space="preserve">4.2.1. Проводится проверка соответствия Заявителя требованиям, установленным разделом 2 настоящего Порядка, путем анализа сведений содержащихся в </w:t>
      </w: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реестре субъектов малого и среднего предпринимательства в Федеральной налоговой службы Российской Федерации (</w:t>
      </w:r>
      <w:hyperlink r:id="rId8" w:history="1">
        <w:r w:rsidRPr="000A2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https://rmsp.nalog.ru/</w:t>
        </w:r>
      </w:hyperlink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сведений о физическом лице, не являющемся индивидуальным предпринимателем и применяющим специальный налоговым режим «Налог на профессиональный доход», информация о котором содержится в специализированном сервисе Федеральной налоговой службы Российской Федерации (https://npd.nalog.ru/check-status/).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A2EC9">
        <w:rPr>
          <w:rFonts w:ascii="Times New Roman" w:eastAsia="SimSun" w:hAnsi="Times New Roman" w:cs="Times New Roman"/>
          <w:sz w:val="28"/>
          <w:szCs w:val="28"/>
        </w:rPr>
        <w:t>При этом сведения, указанные в настоящем подпункте, должны быть проанализированы в срок, указанный в пункте 4.2 настоящего Порядка.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A2EC9">
        <w:rPr>
          <w:rFonts w:ascii="Times New Roman" w:eastAsia="SimSun" w:hAnsi="Times New Roman" w:cs="Times New Roman"/>
          <w:sz w:val="28"/>
          <w:szCs w:val="28"/>
        </w:rPr>
        <w:t>4.3. По результатам анализа сведений о Заявителе Исполнителем по пункту 4.2.1 принимается следующее решение: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A2EC9">
        <w:rPr>
          <w:rFonts w:ascii="Times New Roman" w:eastAsia="SimSun" w:hAnsi="Times New Roman" w:cs="Times New Roman"/>
          <w:sz w:val="28"/>
          <w:szCs w:val="28"/>
        </w:rPr>
        <w:t>1)</w:t>
      </w:r>
      <w:bookmarkStart w:id="0" w:name="_Hlk33533276"/>
      <w:r w:rsidRPr="000A2EC9">
        <w:rPr>
          <w:rFonts w:ascii="Times New Roman" w:eastAsia="SimSun" w:hAnsi="Times New Roman" w:cs="Times New Roman"/>
          <w:sz w:val="28"/>
          <w:szCs w:val="28"/>
        </w:rPr>
        <w:t xml:space="preserve"> о признании Заявителя соответствующим требованиям раздела 2 настоящего Порядка и предоставлении поддержки с указанием срока в пределах количества свободных рабочих мест в коворкинг-центре либо с отложенным сроком по мере появления свободных рабочих мест;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A2EC9">
        <w:rPr>
          <w:rFonts w:ascii="Times New Roman" w:eastAsia="SimSun" w:hAnsi="Times New Roman" w:cs="Times New Roman"/>
          <w:sz w:val="28"/>
          <w:szCs w:val="28"/>
        </w:rPr>
        <w:t>2) об отказе в поддержке Заявителю, не соответствующему требованиям раздела 2 настоящего Порядка.</w:t>
      </w:r>
    </w:p>
    <w:bookmarkEnd w:id="0"/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A2EC9">
        <w:rPr>
          <w:rFonts w:ascii="Times New Roman" w:eastAsia="SimSun" w:hAnsi="Times New Roman" w:cs="Times New Roman"/>
          <w:sz w:val="28"/>
          <w:szCs w:val="28"/>
        </w:rPr>
        <w:lastRenderedPageBreak/>
        <w:t>Решение доводится до сведения Заявителя не позднее 2-х рабочих дней с момента его принятия путем направления соответствующего уведомления способом, указанным в заявлении.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A2EC9">
        <w:rPr>
          <w:rFonts w:ascii="Times New Roman" w:eastAsia="SimSun" w:hAnsi="Times New Roman" w:cs="Times New Roman"/>
          <w:sz w:val="28"/>
          <w:szCs w:val="28"/>
        </w:rPr>
        <w:t>4.4. Заявитель, в отношении которого принято решение о предоставлении поддержки, в срок, указанный в уведомлении, должен явиться к Исполнителю для заключения Договора. При этом срок явки для заключения договора не может составлять менее 15 рабочих дней, со дня направления в его адрес уведомления, указанного в пункте 4.3 настоящего Порядка.</w:t>
      </w:r>
    </w:p>
    <w:p w:rsidR="000A2EC9" w:rsidRPr="000A2EC9" w:rsidRDefault="000A2EC9" w:rsidP="000A2EC9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SimSun" w:hAnsi="Times New Roman" w:cs="Times New Roman"/>
          <w:sz w:val="28"/>
          <w:szCs w:val="28"/>
        </w:rPr>
        <w:t>По истечении указанного в уведомлении срока Заявителю может быть отказано в оказании поддержки при отсутствии свободных рабочих мест в коворкинг-центре на момент явки либо может быть предложен иной срок для подписания договора.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Заявления и иные документы Заявителей передаются в управление по экономике, инвестициям и малому бизнесу администрации муниципального образования Красноармейский район Исполнителем, где хранятся в течение      5 лет с момента окончания получения поддержки (принятия решения об отказе в поддержке – в случае отказа).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C9" w:rsidRPr="000A2EC9" w:rsidRDefault="000A2EC9" w:rsidP="000A2E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2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0A2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работы коворкинг-центра </w:t>
      </w:r>
    </w:p>
    <w:p w:rsidR="000A2EC9" w:rsidRPr="000A2EC9" w:rsidRDefault="000A2EC9" w:rsidP="000A2E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Заявитель на условиях, предусмотренных Договором, имеет право безвозмездного пользования рабочим местом, оборудованным имуществом, расположенном в нежилых помещениях коворкинг-центра, оборудованных мебелью, компьютерной техникой, оргтехникой, программным обеспечением, сетью «Интернет», (далее – рабочее место коворкинг-центра).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Заявители – победители краевого конкурса в области качества «Сделано на Кубани» имеют преимущественное право получения постоянного рабочего места в пользование.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Коворкинг-центр работает в соответствии с графиком работы Исполнителя, за исключением периодов времени, в течение которых предоставление доступа в коворкинг-центр может быть затруднено или невозможно, в частности, в связи с проведением регламентных или ремонтных работ в коворкинг-центре, визитами делегаций, отсутствием электроэнергии и тому подобным. 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Calibri" w:hAnsi="Times New Roman" w:cs="Times New Roman"/>
          <w:sz w:val="28"/>
          <w:szCs w:val="28"/>
          <w:lang w:eastAsia="ru-RU"/>
        </w:rPr>
        <w:t>5.4. Исполнитель информирует Резидента коворкинг-центра об ограничениях доступа в коворкинг-центр по возможности – за один рабочий день до даты наступления соответствующего периода времени.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Calibri" w:hAnsi="Times New Roman" w:cs="Times New Roman"/>
          <w:sz w:val="28"/>
          <w:szCs w:val="28"/>
          <w:lang w:eastAsia="ru-RU"/>
        </w:rPr>
        <w:t>5.5. Перед началом работы Резидент коворкинг-центра обязан ознакомиться с настоящим Порядком, правилами техники безопасности и пожарной безопасности, поставить подпись об ознакомлении с указанием даты ознакомления в соответствующем журнале Исполнителя.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Calibri" w:hAnsi="Times New Roman" w:cs="Times New Roman"/>
          <w:sz w:val="28"/>
          <w:szCs w:val="28"/>
          <w:lang w:eastAsia="ru-RU"/>
        </w:rPr>
        <w:t>5.6. Ответственность за соблюдение правил техники безопасности, правил противопожарной безопасности коворкинг-центра несет Резидент коворкинг-центра.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5.7. Один Резидент может использовать только одно рабочее место коворкинг-центра.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Calibri" w:hAnsi="Times New Roman" w:cs="Times New Roman"/>
          <w:sz w:val="28"/>
          <w:szCs w:val="28"/>
          <w:lang w:eastAsia="ru-RU"/>
        </w:rPr>
        <w:t>5.8. Исполнитель может перемещать в рамках коворкинг-центра рабочие места Резидентов коворкинг-центра без предварительного согласования с ними.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Calibri" w:hAnsi="Times New Roman" w:cs="Times New Roman"/>
          <w:sz w:val="28"/>
          <w:szCs w:val="28"/>
          <w:lang w:eastAsia="ru-RU"/>
        </w:rPr>
        <w:t>5.9. Рабочие места обеспечиваются Исполнителем общим для всех рабочих мест освещением, вентиляцией, отоплением, кондиционированием воздуха, доступом к сети «Интернет» без ограничения трафика и розетками для подключения техники.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EC9">
        <w:rPr>
          <w:rFonts w:ascii="Times New Roman" w:eastAsia="Calibri" w:hAnsi="Times New Roman" w:cs="Times New Roman"/>
          <w:sz w:val="28"/>
          <w:szCs w:val="28"/>
          <w:lang w:eastAsia="ru-RU"/>
        </w:rPr>
        <w:t>5.10. По всем вопросам, связанным с нахождением в коворкинг-центре, следует обращаться к уполномоченному представителю Исполнителя.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 xml:space="preserve">5.11. </w:t>
      </w:r>
      <w:r w:rsidRPr="000A2EC9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 о</w:t>
      </w:r>
      <w:r w:rsidRPr="000A2EC9">
        <w:rPr>
          <w:rFonts w:ascii="Times New Roman" w:eastAsia="Calibri" w:hAnsi="Times New Roman" w:cs="Times New Roman"/>
          <w:sz w:val="28"/>
        </w:rPr>
        <w:t>существляет контроль за поддержанием Резидентами коворкинг-центра порядка и чистоты в помещениях коворкинг-центра.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 xml:space="preserve">5.12. </w:t>
      </w:r>
      <w:r w:rsidRPr="000A2EC9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 обеспечивает</w:t>
      </w:r>
      <w:r w:rsidRPr="000A2EC9">
        <w:rPr>
          <w:rFonts w:ascii="Times New Roman" w:eastAsia="Calibri" w:hAnsi="Times New Roman" w:cs="Times New Roman"/>
          <w:sz w:val="28"/>
        </w:rPr>
        <w:t xml:space="preserve"> контроль за соблюдением Резидентами коворкинг-центра общественного порядка и общепринятых норм поведения, уважительного поведения по отношению к другим Резидентам коворкинг-центра, сотрудникам Исполнителя; принятие мер, в случае осуществления на территории коворкинг-центра и прилегающей к нему территории кем-либо действий, создающих опасность для окружающих и для любого имущества, в том числе имущества коворкинг-центра.</w:t>
      </w:r>
    </w:p>
    <w:p w:rsidR="000A2EC9" w:rsidRPr="000A2EC9" w:rsidRDefault="000A2EC9" w:rsidP="000A2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EC9">
        <w:rPr>
          <w:rFonts w:ascii="Times New Roman" w:eastAsia="Calibri" w:hAnsi="Times New Roman" w:cs="Times New Roman"/>
          <w:sz w:val="28"/>
        </w:rPr>
        <w:t xml:space="preserve">5.13. </w:t>
      </w:r>
      <w:r w:rsidRPr="000A2EC9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 в праве о</w:t>
      </w:r>
      <w:r w:rsidRPr="000A2EC9">
        <w:rPr>
          <w:rFonts w:ascii="Times New Roman" w:eastAsia="Calibri" w:hAnsi="Times New Roman" w:cs="Times New Roman"/>
          <w:sz w:val="28"/>
        </w:rPr>
        <w:t xml:space="preserve">граничить доступ в коворкинг-центр при неисполнении или ненадлежащем исполнении Резидентами коворкинг-центра условий, требований, обязательств, предусмотренных внутренними нормативными документами </w:t>
      </w:r>
      <w:r w:rsidRPr="000A2EC9">
        <w:rPr>
          <w:rFonts w:ascii="Times New Roman" w:eastAsia="Calibri" w:hAnsi="Times New Roman" w:cs="Times New Roman"/>
          <w:sz w:val="28"/>
          <w:szCs w:val="28"/>
        </w:rPr>
        <w:t>Исполнителя</w:t>
      </w:r>
      <w:r w:rsidRPr="000A2EC9">
        <w:rPr>
          <w:rFonts w:ascii="Times New Roman" w:eastAsia="Calibri" w:hAnsi="Times New Roman" w:cs="Times New Roman"/>
          <w:sz w:val="28"/>
        </w:rPr>
        <w:t xml:space="preserve"> и Договором.</w:t>
      </w:r>
    </w:p>
    <w:p w:rsidR="000415AF" w:rsidRPr="000415AF" w:rsidRDefault="000415AF" w:rsidP="000415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F" w:rsidRPr="000415AF" w:rsidRDefault="000415AF" w:rsidP="000415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F" w:rsidRPr="000415AF" w:rsidRDefault="000415AF" w:rsidP="000415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экономике, инвестициям и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малому бизнесу администрации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Красноармейский район                                                                        И.В. Рыкова</w:t>
      </w:r>
    </w:p>
    <w:p w:rsidR="000415AF" w:rsidRDefault="000415AF">
      <w:r>
        <w:br w:type="page"/>
      </w:r>
    </w:p>
    <w:p w:rsidR="004C5519" w:rsidRPr="004C5519" w:rsidRDefault="004C5519" w:rsidP="004C551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5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1</w:t>
      </w:r>
    </w:p>
    <w:p w:rsidR="004C5519" w:rsidRPr="004C5519" w:rsidRDefault="004C5519" w:rsidP="004C55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деятельности коворкинг-центра</w:t>
      </w:r>
    </w:p>
    <w:p w:rsidR="004C5519" w:rsidRPr="004C5519" w:rsidRDefault="004C5519" w:rsidP="004C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_________________________________________________________________,</w:t>
      </w: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4C5519" w:rsidRPr="004C5519" w:rsidRDefault="004C5519" w:rsidP="004C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адресу: Краснодарский край, Красноармейский район,</w:t>
      </w:r>
    </w:p>
    <w:p w:rsidR="004C5519" w:rsidRPr="004C5519" w:rsidRDefault="004C5519" w:rsidP="004C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C5519" w:rsidRPr="004C5519" w:rsidRDefault="004C5519" w:rsidP="004C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_________________,</w:t>
      </w:r>
    </w:p>
    <w:p w:rsidR="004C5519" w:rsidRPr="004C5519" w:rsidRDefault="004C5519" w:rsidP="004C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серии ____________ номер _________________, выдан ____________г.</w:t>
      </w:r>
    </w:p>
    <w:p w:rsidR="004C5519" w:rsidRPr="004C5519" w:rsidRDefault="004C5519" w:rsidP="004C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номер телефона заявителя ___________________,</w:t>
      </w:r>
    </w:p>
    <w:p w:rsidR="004C5519" w:rsidRPr="004C5519" w:rsidRDefault="004C5519" w:rsidP="004C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заключить договор на получение в безвозмездное пользование рабочего места в коворкинг-центре сроком на _____________ месяцев, с установленным графиком работы с _____ часов _____ минут, по ____ часов _____ минут.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свое согласие, на обработку персональных данных (сбор, систематизацию, накопление, хранение, уточнение (обновление, изменение), использование, распространение, 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заключения договора на получение в безвозмездное пользование рабочего места в коворкинг-центре, в том числе в автоматизированном режиме, включая принятие решений на их основе, а также на обработку персональных данных в целях установления соответствия требованиям, предъявляемым заявителям для использования рабочего места коворкинг-центра.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направить уведомление о принятом решении о предоставлении/об отказе предоставления в безвозмездное пользование рабочего места в коворкинг-центре следующим способом:</w:t>
      </w:r>
    </w:p>
    <w:p w:rsidR="004C5519" w:rsidRPr="004C5519" w:rsidRDefault="004C5519" w:rsidP="004C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margin">
                  <wp:posOffset>6376035</wp:posOffset>
                </wp:positionV>
                <wp:extent cx="152400" cy="142875"/>
                <wp:effectExtent l="13335" t="13335" r="5715" b="5715"/>
                <wp:wrapSquare wrapText="bothSides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F0669" id="Прямоугольник 6" o:spid="_x0000_s1026" style="position:absolute;margin-left:2.55pt;margin-top:502.0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">
                <w10:wrap type="square" anchorx="margin" anchory="margin"/>
              </v:rect>
            </w:pict>
          </mc:Fallback>
        </mc:AlternateContent>
      </w:r>
      <w:r w:rsidRPr="004C5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38100</wp:posOffset>
                </wp:positionV>
                <wp:extent cx="152400" cy="142875"/>
                <wp:effectExtent l="5715" t="9525" r="1333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AA89" id="Прямоугольник 5" o:spid="_x0000_s1026" style="position:absolute;margin-left:82.95pt;margin-top:3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"/>
            </w:pict>
          </mc:Fallback>
        </mc:AlternateContent>
      </w:r>
      <w:r w:rsidRPr="004C5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38100</wp:posOffset>
                </wp:positionV>
                <wp:extent cx="152400" cy="142875"/>
                <wp:effectExtent l="5715" t="9525" r="1333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5029A" id="Прямоугольник 4" o:spid="_x0000_s1026" style="position:absolute;margin-left:296.7pt;margin-top:3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"/>
            </w:pict>
          </mc:Fallback>
        </mc:AlternateContent>
      </w: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                  почтовым отправлением                   на электронную почту.</w:t>
      </w: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5519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(выбрать нужное)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4C5519" w:rsidRPr="004C5519" w:rsidRDefault="004C5519" w:rsidP="004C55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подпись</w:t>
      </w: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ФИО</w:t>
      </w:r>
    </w:p>
    <w:p w:rsidR="004C5519" w:rsidRPr="004C5519" w:rsidRDefault="004C5519" w:rsidP="004C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4C5519" w:rsidRPr="004C5519" w:rsidRDefault="004C5519" w:rsidP="004C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экономике, инвестициям и</w:t>
      </w:r>
    </w:p>
    <w:p w:rsidR="004C5519" w:rsidRPr="004C5519" w:rsidRDefault="004C5519" w:rsidP="004C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малому бизнесу администрации</w:t>
      </w:r>
    </w:p>
    <w:p w:rsidR="004C5519" w:rsidRPr="004C5519" w:rsidRDefault="004C5519" w:rsidP="004C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C5519" w:rsidRPr="004C5519" w:rsidRDefault="004C5519" w:rsidP="004C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Красноармейский район                                                                        И.В. Рыкова</w:t>
      </w:r>
    </w:p>
    <w:p w:rsidR="000415AF" w:rsidRDefault="000415AF">
      <w:r>
        <w:br w:type="page"/>
      </w:r>
    </w:p>
    <w:p w:rsidR="000415AF" w:rsidRPr="000415AF" w:rsidRDefault="000415AF" w:rsidP="000415AF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415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2</w:t>
      </w:r>
    </w:p>
    <w:p w:rsidR="000415AF" w:rsidRPr="000415AF" w:rsidRDefault="000415AF" w:rsidP="000415A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деятельности коворкинг-центра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F" w:rsidRPr="000415AF" w:rsidRDefault="000415AF" w:rsidP="0004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 _____</w:t>
      </w:r>
    </w:p>
    <w:p w:rsidR="000415AF" w:rsidRPr="000415AF" w:rsidRDefault="000415AF" w:rsidP="0004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услуг коворкинг-центра</w:t>
      </w:r>
    </w:p>
    <w:p w:rsidR="000415AF" w:rsidRPr="000415AF" w:rsidRDefault="000415AF" w:rsidP="0004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ст-ца Полтавская </w:t>
      </w: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__________202_г.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F" w:rsidRPr="000415AF" w:rsidRDefault="000415AF" w:rsidP="00041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 (наименование), именуем___ в дальнейшем «Исполнитель», в лице _________________________________________________ (должность, Ф.И.О.),</w:t>
      </w:r>
    </w:p>
    <w:p w:rsidR="000415AF" w:rsidRPr="000415AF" w:rsidRDefault="000415AF" w:rsidP="0004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действующ___ на основании ___________________________________ (Устава,</w:t>
      </w:r>
    </w:p>
    <w:p w:rsidR="000415AF" w:rsidRPr="000415AF" w:rsidRDefault="000415AF" w:rsidP="0004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или паспорта), с одной стороны и _____________________________________________ (наименование или ФИО), именуем ___ в дальнейшем «Заказчик», в лице _________________________________________________ (должность, Ф.И.О.), действующ___ на основании______________________ (Устава, доверенности), с другой стороны, совместно именуемые «Стороны», заключили настоящий Договор о нижеследующем: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Исполнитель обязуется передать Заказчику во временное безвозмездное пользование часть нежилого помещения общей площадью _____ кв. м, находящегося в здании, расположенном по адресу: ________________________ (далее – часть нежилого помещения), пригодное для использования по назначению. Указанная часть нежилого помещения площадью _____ кв. м передается для использования в качестве рабочего места на постоянной основе / </w:t>
      </w:r>
      <w:r w:rsidRPr="004C5519">
        <w:rPr>
          <w:rFonts w:ascii="Times New Roman" w:eastAsia="Calibri" w:hAnsi="Times New Roman" w:cs="Times New Roman"/>
          <w:sz w:val="28"/>
          <w:szCs w:val="28"/>
          <w:lang w:eastAsia="ru-RU"/>
        </w:rPr>
        <w:t>свободного доступа, занимаемые в порядке «живой» очереди</w:t>
      </w: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Рабочее место оборудовано: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мебелью (и/или производственным оборудованием) ________________;.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компьютером__________________________________________________;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связи ____________________________________________;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оргтехникой __________________________________________________;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Рабочее место соответствует требованиям охраны труда и государственных стандартов, оборудовано средствами коллективной и индивидуальной защиты.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Предоставляемая в пользование часть помещения принадлежит Исполнителю на праве _______________________________________________.</w:t>
      </w:r>
    </w:p>
    <w:p w:rsidR="004C5519" w:rsidRPr="004C5519" w:rsidRDefault="004C5519" w:rsidP="004C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Обязанности Сторон</w:t>
      </w: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обязуется: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 В течение 3-х рабочих дней с момента подписания Сторонами настоящего Договора передать Заказчику часть нежилого помещения.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Не позднее даты фактического приема-передачи части нежилого помещения предупредить Заказчика об имеющихся недостатках нежилого помещения, согласовать с Заказчиком сроки и порядок их устранения.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Поддерживать нежилое помещение и переданную в пользование часть нежилого помещения в надлежащем состоянии, на котором располагается рабочее место Заказчика.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Исполнитель предоставляет возможность размещения в пределах используемой Заказчиком части нежилого помещения следующей рекламной информации Заказчика: стенды с рекламными буклетами, вывески, плакаты и т.п.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Вышеуказанная рекламная информация Заказчика будет размещаться в пределах используемой части нежилого помещения в течение срока действия Договора. Исполнитель не вправе удалять или загораживать чем-либо рекламную информацию Заказчика. В случаях утраты или повреждения носителей рекламной информации Исполнитель обязан сообщить Заказчику о случившемся не позднее 3-х рабочих дней с момента, когда Заказчику стало известно об этом.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Заказчик обязуется: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Использовать переданную в пользование часть помещения в соответствии с целью, определенной в пункте 1.1 настоящего Договора, соблюдать требования пожарной безопасности и охраны труда, Правила пребывания, установленные Исполнителем.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Беречь имущество Исполнителя.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В установленный настоящим Договором срок вернуть переданную часть нежилого помещения Заказчику, забрать личные вещи.</w:t>
      </w:r>
    </w:p>
    <w:p w:rsidR="004C5519" w:rsidRPr="004C5519" w:rsidRDefault="004C5519" w:rsidP="004C55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предоставления услуг коворкинг-центром</w:t>
      </w:r>
    </w:p>
    <w:p w:rsidR="004C5519" w:rsidRPr="004C5519" w:rsidRDefault="004C5519" w:rsidP="004C55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Calibri" w:hAnsi="Times New Roman" w:cs="Times New Roman"/>
          <w:sz w:val="28"/>
          <w:szCs w:val="28"/>
          <w:lang w:eastAsia="ru-RU"/>
        </w:rPr>
        <w:t>3.1. Коворкинг-центр работает в соответствии с графиком работы Исполнителя, за исключением периодов времени, в течение которых предоставление доступа в коворкинг-центр может быть затруднено или невозможно, в частности, в связи с проведением регламентных или ремонтных работ в коворкинг-центре, визитами делегаций, отсутствием электроэнергии и тому подобным.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Calibri" w:hAnsi="Times New Roman" w:cs="Times New Roman"/>
          <w:sz w:val="28"/>
          <w:szCs w:val="28"/>
          <w:lang w:eastAsia="ru-RU"/>
        </w:rPr>
        <w:t>3.2. Исполнитель информирует Заказчика об ограничениях доступа в коворкинг-центр по возможности – за один рабочий день до даты наступления соответствующего периода времени.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Calibri" w:hAnsi="Times New Roman" w:cs="Times New Roman"/>
          <w:sz w:val="28"/>
          <w:szCs w:val="28"/>
          <w:lang w:eastAsia="ru-RU"/>
        </w:rPr>
        <w:t>3.3. Заказчик в праве использовать только одно рабочее место коворкинг-центра.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Calibri" w:hAnsi="Times New Roman" w:cs="Times New Roman"/>
          <w:sz w:val="28"/>
          <w:szCs w:val="28"/>
          <w:lang w:eastAsia="ru-RU"/>
        </w:rPr>
        <w:t>3.4. Заказчик не вправе передавать рабочее пространство в пользование третьим лицам, за исключением сотрудников Заказчика, если это было предварительно согласовано Сторонами в письменном виде.</w:t>
      </w:r>
    </w:p>
    <w:p w:rsidR="004C5519" w:rsidRPr="004C5519" w:rsidRDefault="004C5519" w:rsidP="004C55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Исполнитель не несет ответственности за сохранность вещей Заказчика, оставленных им без присмотра.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Calibri" w:hAnsi="Times New Roman" w:cs="Times New Roman"/>
          <w:sz w:val="28"/>
          <w:szCs w:val="28"/>
          <w:lang w:eastAsia="ru-RU"/>
        </w:rPr>
        <w:t>3.6. Перед началом работы Заказчик обязан ознакомиться с настоящим порядком деятельности коворкинг-центра, правилами техники безопасности и пожарной безопасности, поставить подпись об ознакомлении с указанием даты ознакомления в соответствующем журнале Исполнителя.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Calibri" w:hAnsi="Times New Roman" w:cs="Times New Roman"/>
          <w:sz w:val="28"/>
          <w:szCs w:val="28"/>
          <w:lang w:eastAsia="ru-RU"/>
        </w:rPr>
        <w:t>3.7. Ответственность за соблюдение правил техники безопасности, правил противопожарной безопасности коворкинг-центра несет Заказчик.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4C5519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 может перемещать в рамках коворкинг-центра рабочее место Заказчика без предварительного согласования с ним.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Calibri" w:hAnsi="Times New Roman" w:cs="Times New Roman"/>
          <w:sz w:val="28"/>
          <w:szCs w:val="28"/>
          <w:lang w:eastAsia="ru-RU"/>
        </w:rPr>
        <w:t>3.9. Рабочие места обеспечиваются Исполнителем общим для всех рабочих мест освещением, вентиляцией, отоплением, кондиционированием воздуха, доступом к сети «Интернет» без ограничения трафика и розетками для подключения техники.</w:t>
      </w:r>
    </w:p>
    <w:p w:rsidR="004C5519" w:rsidRPr="004C5519" w:rsidRDefault="004C5519" w:rsidP="004C5519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Calibri" w:hAnsi="Times New Roman" w:cs="Times New Roman"/>
          <w:sz w:val="28"/>
          <w:szCs w:val="28"/>
          <w:lang w:eastAsia="ru-RU"/>
        </w:rPr>
        <w:t>3.10. По всем вопросам, связанным с нахождением в коворкинг-центре, следует обращаться к уполномоченному представителю Исполнителя.</w:t>
      </w:r>
    </w:p>
    <w:p w:rsidR="004C5519" w:rsidRPr="004C5519" w:rsidRDefault="004C5519" w:rsidP="004C55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Сторон</w:t>
      </w: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возврате неисправного рабочего места, поврежденного (уничтоженного) по вине Заказчика, Заказчик возмещает Исполнителю расходы на ремонт (приобретение).</w:t>
      </w:r>
    </w:p>
    <w:p w:rsidR="004C5519" w:rsidRPr="004C5519" w:rsidRDefault="004C5519" w:rsidP="004C55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 Договора</w:t>
      </w: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по настоящему Договору – с момента подписания Сторонами Договора передачи части нежилого помещения и до «_____» ____________ 20__ г.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обязуется возвратить часть нежилого помещения Исполнителю не позднее 3-х рабочих дней с момента прекращения срока Договора.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может быть расторгнут любой из Сторон в одностороннем порядке путем направления письменного уведомления другой Стороны за 3 рабочих дня до предполагаемой даты расторжения.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Договор может быть расторгнут судом досрочно по требованию Исполнителя в случаях, если Заказчик: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пользуется частью помещения с существенным нарушением условий Договора или не по назначению, нарушает Правила пребывания коворкинг- центра, установленные Исполнителем;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существенно ухудшает состояние части помещения.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Договор может быть расторгнут судом досрочно по требованию Заказчика в случаях, если: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Исполнитель не предоставляет часть помещения в пользование Заказчику либо создает Заказчику (сотрудникам Заказчика) препятствия пользованию рабочим местом в соответствии с условиями Договора или их назначением;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переданная Заказчику часть помещения имеет препятствующие пользованию недостатки, которые не были оговорены Исполнителем при заключении Договора, не были заранее известны Заказчику и не должны были быть обнаружены Заказчиком во время осмотра части помещения при заключении Договора;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помещения в силу обстоятельств, за которые Заказчик не отвечает, окажется в состоянии, непригодном для использования.</w:t>
      </w:r>
    </w:p>
    <w:p w:rsidR="004C5519" w:rsidRPr="004C5519" w:rsidRDefault="004C5519" w:rsidP="004C55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разрешения споров</w:t>
      </w: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 споры и разногласия между Сторонами по настоящему Договору будут разрешаться путем переговоров.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_____(_______________) рабочих дней со дня получения претензии.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случае неурегулирования разногласий в претензионном порядке, а также в случае неполучения ответа на претензию в течение срока, указанного в п. 6.4 настоящего Договора, спор передается на рассмотрение в суд в соответствии с действующим законодательством Российской Федерации.</w:t>
      </w:r>
    </w:p>
    <w:p w:rsidR="004C5519" w:rsidRPr="004C5519" w:rsidRDefault="004C5519" w:rsidP="004C55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Обстоятельства непреодолимой силы</w:t>
      </w: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Стороны не несут ответственности за неисполнение или ненадлежащее исполнении возникшими помимо воли и желания Сторон, включая объявленную или фактическую войну, гражданские волнения, </w:t>
      </w: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эпидемии, блокаду, эмбарго, стихийные бедствия: землетрясения, наводнения, пожары.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Сторона, которая не может исполнить свое обязательство, должна известить другую Сторону о препятствии и его влиянии на исполнение обязательств по Договору в течение _______________________ с момента возникновения этих обстоятельств.</w:t>
      </w: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Сохранение форс-мажорных обстоятельств в течение _________________ срока является основанием для расторжения настоящего Договора.</w:t>
      </w: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4C5519" w:rsidRPr="004C5519" w:rsidRDefault="004C5519" w:rsidP="004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9" w:rsidRPr="004C5519" w:rsidRDefault="004C5519" w:rsidP="004C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0415AF" w:rsidRPr="000415AF" w:rsidRDefault="000415AF" w:rsidP="00041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0415AF" w:rsidRPr="000415AF" w:rsidRDefault="000415AF" w:rsidP="0004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F" w:rsidRPr="000415AF" w:rsidRDefault="000415AF" w:rsidP="0004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Адреса и реквизиты Сторон</w:t>
      </w:r>
    </w:p>
    <w:p w:rsid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15AF" w:rsidSect="00995051">
          <w:headerReference w:type="even" r:id="rId9"/>
          <w:headerReference w:type="default" r:id="rId10"/>
          <w:pgSz w:w="11906" w:h="16838"/>
          <w:pgMar w:top="1134" w:right="624" w:bottom="1134" w:left="1701" w:header="709" w:footer="709" w:gutter="0"/>
          <w:cols w:space="708" w:equalWidth="0">
            <w:col w:w="9581" w:space="650"/>
          </w:cols>
          <w:titlePg/>
          <w:docGrid w:linePitch="381"/>
        </w:sectPr>
      </w:pP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Исполнитель:___________________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юридического лица)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Юридический/почтовый адрес: 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_____________________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______________________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_________________________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Заказчик: _______________________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лица, индивидуального предпринимателя, физического лица)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Юридический/почтовый адрес: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_____________________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______________________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_________________________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</w:p>
    <w:p w:rsid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15AF" w:rsidSect="000415AF">
          <w:type w:val="continuous"/>
          <w:pgSz w:w="11906" w:h="16838"/>
          <w:pgMar w:top="1134" w:right="624" w:bottom="1134" w:left="1701" w:header="709" w:footer="709" w:gutter="0"/>
          <w:cols w:num="2" w:space="708"/>
          <w:titlePg/>
          <w:docGrid w:linePitch="381"/>
        </w:sectPr>
      </w:pPr>
    </w:p>
    <w:p w:rsid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экономике, инвестициям и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малому бизнесу администрации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15AF" w:rsidRPr="000415AF" w:rsidRDefault="000415AF" w:rsidP="0004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Красноармейский район                                                                        И.В. Рыкова</w:t>
      </w:r>
    </w:p>
    <w:p w:rsidR="000415AF" w:rsidRDefault="000415AF" w:rsidP="000415AF">
      <w:pPr>
        <w:shd w:val="clear" w:color="auto" w:fill="FFFFFF"/>
        <w:spacing w:after="0" w:line="240" w:lineRule="auto"/>
      </w:pPr>
    </w:p>
    <w:sectPr w:rsidR="000415AF" w:rsidSect="000415AF">
      <w:type w:val="continuous"/>
      <w:pgSz w:w="11906" w:h="16838"/>
      <w:pgMar w:top="1134" w:right="624" w:bottom="1134" w:left="1701" w:header="709" w:footer="709" w:gutter="0"/>
      <w:cols w:space="708" w:equalWidth="0">
        <w:col w:w="9581" w:space="650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EA" w:rsidRDefault="002E5AEA">
      <w:pPr>
        <w:spacing w:after="0" w:line="240" w:lineRule="auto"/>
      </w:pPr>
      <w:r>
        <w:separator/>
      </w:r>
    </w:p>
  </w:endnote>
  <w:endnote w:type="continuationSeparator" w:id="0">
    <w:p w:rsidR="002E5AEA" w:rsidRDefault="002E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EA" w:rsidRDefault="002E5AEA">
      <w:pPr>
        <w:spacing w:after="0" w:line="240" w:lineRule="auto"/>
      </w:pPr>
      <w:r>
        <w:separator/>
      </w:r>
    </w:p>
  </w:footnote>
  <w:footnote w:type="continuationSeparator" w:id="0">
    <w:p w:rsidR="002E5AEA" w:rsidRDefault="002E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88" w:rsidRDefault="000415AF" w:rsidP="00B22D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D88" w:rsidRDefault="002E5A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88" w:rsidRPr="002958B2" w:rsidRDefault="000415AF" w:rsidP="00B22D88">
    <w:pPr>
      <w:pStyle w:val="a3"/>
      <w:framePr w:wrap="around" w:vAnchor="text" w:hAnchor="margin" w:xAlign="center" w:y="1"/>
      <w:rPr>
        <w:rStyle w:val="a5"/>
      </w:rPr>
    </w:pPr>
    <w:r w:rsidRPr="002958B2">
      <w:rPr>
        <w:rStyle w:val="a5"/>
      </w:rPr>
      <w:fldChar w:fldCharType="begin"/>
    </w:r>
    <w:r w:rsidRPr="002958B2">
      <w:rPr>
        <w:rStyle w:val="a5"/>
      </w:rPr>
      <w:instrText xml:space="preserve">PAGE  </w:instrText>
    </w:r>
    <w:r w:rsidRPr="002958B2">
      <w:rPr>
        <w:rStyle w:val="a5"/>
      </w:rPr>
      <w:fldChar w:fldCharType="separate"/>
    </w:r>
    <w:r w:rsidR="004C5519">
      <w:rPr>
        <w:rStyle w:val="a5"/>
        <w:noProof/>
      </w:rPr>
      <w:t>16</w:t>
    </w:r>
    <w:r w:rsidRPr="002958B2">
      <w:rPr>
        <w:rStyle w:val="a5"/>
      </w:rPr>
      <w:fldChar w:fldCharType="end"/>
    </w:r>
  </w:p>
  <w:p w:rsidR="00B22D88" w:rsidRDefault="002E5A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4BFF"/>
    <w:multiLevelType w:val="hybridMultilevel"/>
    <w:tmpl w:val="98F8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E59D9"/>
    <w:multiLevelType w:val="hybridMultilevel"/>
    <w:tmpl w:val="1AD2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AF"/>
    <w:rsid w:val="000415AF"/>
    <w:rsid w:val="000A2EC9"/>
    <w:rsid w:val="002E5AEA"/>
    <w:rsid w:val="00337FE4"/>
    <w:rsid w:val="004C5519"/>
    <w:rsid w:val="00D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C3742-1BBB-4391-9CE5-FADA6D1A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1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0415A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page number"/>
    <w:basedOn w:val="a0"/>
    <w:rsid w:val="0004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4805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Анна Алексеевна</dc:creator>
  <cp:lastModifiedBy>Евтушенко Анна Алексеевна</cp:lastModifiedBy>
  <cp:revision>3</cp:revision>
  <dcterms:created xsi:type="dcterms:W3CDTF">2022-05-05T07:48:00Z</dcterms:created>
  <dcterms:modified xsi:type="dcterms:W3CDTF">2022-05-30T10:26:00Z</dcterms:modified>
</cp:coreProperties>
</file>