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254" w:rsidRPr="00F71081" w:rsidRDefault="004C15DA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ИЗВЕЩЕНИЕ</w:t>
      </w:r>
    </w:p>
    <w:p w:rsidR="00EF3254" w:rsidRPr="00F71081" w:rsidRDefault="004C15DA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проведении аукциона в электронной форме по продаже</w:t>
      </w:r>
    </w:p>
    <w:p w:rsidR="00EF3254" w:rsidRPr="00F71081" w:rsidRDefault="004C15DA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права на заключение договора аренды земельного участка</w:t>
      </w:r>
    </w:p>
    <w:p w:rsidR="00EF3254" w:rsidRPr="00F71081" w:rsidRDefault="00EF3254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Управление муниципальной собственностью администрации муниципального образования Красноармейский район (далее – Арендодатель, организатор аукциона) действующее в соответствии с регламентом электронной площадки «Сбербанк</w:t>
      </w:r>
      <w:r w:rsidR="003B2502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АСТ» (</w:t>
      </w:r>
      <w:hyperlink r:id="rId7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http://utp.sberbankast.ru/AP/Notice/1027/Instructions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Положением об управлении муниципальной собственностью администрации муниципального образования Красноармейский район, утвержденного решением Совета муниципального образования Красноармейский район от 24.10.2018года </w:t>
      </w:r>
      <w:r w:rsidRPr="00F71081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="008B7131">
        <w:rPr>
          <w:rFonts w:ascii="Times New Roman" w:eastAsia="Segoe UI Symbol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49/4 «Об утверждении положения об управлении муниципальной собственностью администрации муниципального образования Красноармейский район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="005E7175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остановлением администрации муниципального образования Красноармейский район от </w:t>
      </w:r>
      <w:r w:rsidR="001A6C0B">
        <w:rPr>
          <w:rFonts w:ascii="Times New Roman" w:eastAsia="Times New Roman" w:hAnsi="Times New Roman" w:cs="Times New Roman"/>
          <w:sz w:val="24"/>
          <w:szCs w:val="24"/>
        </w:rPr>
        <w:t>11.06.2025</w:t>
      </w:r>
      <w:r w:rsidR="00050C79" w:rsidRPr="00F71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5071" w:rsidRPr="00F7108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7108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7175">
        <w:rPr>
          <w:rFonts w:ascii="Times New Roman" w:eastAsia="Times New Roman" w:hAnsi="Times New Roman" w:cs="Times New Roman"/>
          <w:sz w:val="24"/>
          <w:szCs w:val="24"/>
        </w:rPr>
        <w:t>105</w:t>
      </w:r>
      <w:r w:rsidR="001A6C0B">
        <w:rPr>
          <w:rFonts w:ascii="Times New Roman" w:eastAsia="Times New Roman" w:hAnsi="Times New Roman" w:cs="Times New Roman"/>
          <w:sz w:val="24"/>
          <w:szCs w:val="24"/>
        </w:rPr>
        <w:t>3</w:t>
      </w:r>
      <w:r w:rsidR="00147DD2" w:rsidRPr="00F71081">
        <w:rPr>
          <w:rFonts w:ascii="Times New Roman" w:eastAsia="Times New Roman" w:hAnsi="Times New Roman" w:cs="Times New Roman"/>
          <w:sz w:val="24"/>
          <w:szCs w:val="24"/>
        </w:rPr>
        <w:t xml:space="preserve"> «О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 проведении аукциона на право заключения договора аренды земельного участка,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находящегося по адресу: Краснодарский край, Красноармейский район, </w:t>
      </w:r>
      <w:r w:rsidR="005E71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Октябрьское сельское поселение, поселок </w:t>
      </w:r>
      <w:proofErr w:type="spellStart"/>
      <w:r w:rsidR="005E7175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Краснополянский</w:t>
      </w:r>
      <w:proofErr w:type="spellEnd"/>
      <w:r w:rsidR="005E71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улица Новая»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объявляет о продаже права на заключение договора аренды земельного участка государственная собственность на который не разграничена, на аукционе в электронной форме, открытом по составу участников и по форме подачи предложений о цене права на заключение договора аренды.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Настоящее информационное сообщение размещается на официальном сайте Российской Федерации </w:t>
      </w:r>
      <w:hyperlink r:id="rId8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www.torgi.gov.ru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, на официальном сайте администрации муниципального образования Красноармейский район Краснодарского края – "</w:t>
      </w:r>
      <w:hyperlink r:id="rId9">
        <w:r w:rsidRPr="00F71081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http://www.krasnarm.ru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", и электронной площадке </w:t>
      </w:r>
      <w:hyperlink r:id="rId10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http://utp.sberbank-ast.ru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Форма торгов: открытый аукцион на право заключения договора аренды земельных участков в электронной форме (аукцион)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Место проведения электронного аукциона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электронная площадка – универсальная торговая платформа АО «Сбербанк-АСТ», размещенная на сайте </w:t>
      </w:r>
      <w:hyperlink r:id="rId11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http://utp.sberbank-ast.ru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сети Интернет (торговая секция «Приватизация, аренда и продажа прав»). Аукцион проводится в порядке, установленном статьями 39.11,39.12 и 3</w:t>
      </w:r>
      <w:bookmarkStart w:id="0" w:name="_GoBack"/>
      <w:bookmarkEnd w:id="0"/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9.13</w:t>
      </w:r>
      <w:r w:rsidR="00C322B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, 39.18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Земельного кодекса Российской Федерации.</w:t>
      </w:r>
    </w:p>
    <w:p w:rsidR="00EF3254" w:rsidRPr="00807F9E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7F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Срок подачи заявок</w:t>
      </w:r>
      <w:r w:rsidRPr="00807F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оператору электронной площадки АО «Сбербанк-АСТ» </w:t>
      </w:r>
      <w:hyperlink r:id="rId12">
        <w:r w:rsidRPr="00807F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http://utp.sberbank-ast.ru</w:t>
        </w:r>
      </w:hyperlink>
      <w:r w:rsidRPr="00807F9E">
        <w:rPr>
          <w:rFonts w:ascii="Times New Roman" w:eastAsia="Times New Roman" w:hAnsi="Times New Roman" w:cs="Times New Roman"/>
          <w:color w:val="000000"/>
          <w:sz w:val="24"/>
          <w:szCs w:val="24"/>
        </w:rPr>
        <w:t>. в сети «Интернет»</w:t>
      </w:r>
    </w:p>
    <w:p w:rsidR="00EF3254" w:rsidRPr="000860AB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0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Дата и время начала приема заявок</w:t>
      </w:r>
      <w:r w:rsidR="00807F9E" w:rsidRPr="000860A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860AB" w:rsidRPr="000860AB">
        <w:rPr>
          <w:rFonts w:ascii="Times New Roman" w:eastAsia="Times New Roman" w:hAnsi="Times New Roman" w:cs="Times New Roman"/>
          <w:sz w:val="24"/>
          <w:szCs w:val="24"/>
        </w:rPr>
        <w:t>30.09.</w:t>
      </w:r>
      <w:r w:rsidR="001A6C0B" w:rsidRPr="000860AB">
        <w:rPr>
          <w:rFonts w:ascii="Times New Roman" w:eastAsia="Times New Roman" w:hAnsi="Times New Roman" w:cs="Times New Roman"/>
          <w:sz w:val="24"/>
          <w:szCs w:val="24"/>
        </w:rPr>
        <w:t>2025 г</w:t>
      </w:r>
      <w:r w:rsidRPr="000860AB">
        <w:rPr>
          <w:rFonts w:ascii="Times New Roman" w:eastAsia="Times New Roman" w:hAnsi="Times New Roman" w:cs="Times New Roman"/>
          <w:sz w:val="24"/>
          <w:szCs w:val="24"/>
        </w:rPr>
        <w:t>. с 1</w:t>
      </w:r>
      <w:r w:rsidR="00223E09" w:rsidRPr="000860A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0860AB">
        <w:rPr>
          <w:rFonts w:ascii="Times New Roman" w:eastAsia="Times New Roman" w:hAnsi="Times New Roman" w:cs="Times New Roman"/>
          <w:sz w:val="24"/>
          <w:szCs w:val="24"/>
        </w:rPr>
        <w:t>:00 часов.</w:t>
      </w:r>
    </w:p>
    <w:p w:rsidR="00EF3254" w:rsidRPr="000860AB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0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Дата и время окончания приема </w:t>
      </w:r>
      <w:proofErr w:type="gramStart"/>
      <w:r w:rsidRPr="000860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заявок</w:t>
      </w:r>
      <w:r w:rsidR="00807F9E" w:rsidRPr="000860A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860AB" w:rsidRPr="000860AB">
        <w:rPr>
          <w:rFonts w:ascii="Times New Roman" w:eastAsia="Times New Roman" w:hAnsi="Times New Roman" w:cs="Times New Roman"/>
          <w:sz w:val="24"/>
          <w:szCs w:val="24"/>
        </w:rPr>
        <w:t xml:space="preserve"> 09.10.</w:t>
      </w:r>
      <w:r w:rsidR="001A6C0B" w:rsidRPr="000860AB">
        <w:rPr>
          <w:rFonts w:ascii="Times New Roman" w:eastAsia="Times New Roman" w:hAnsi="Times New Roman" w:cs="Times New Roman"/>
          <w:sz w:val="24"/>
          <w:szCs w:val="24"/>
        </w:rPr>
        <w:t>2025</w:t>
      </w:r>
      <w:proofErr w:type="gramEnd"/>
      <w:r w:rsidR="001A6C0B" w:rsidRPr="000860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5D09" w:rsidRPr="000860AB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0860AB">
        <w:rPr>
          <w:rFonts w:ascii="Times New Roman" w:eastAsia="Times New Roman" w:hAnsi="Times New Roman" w:cs="Times New Roman"/>
          <w:sz w:val="24"/>
          <w:szCs w:val="24"/>
        </w:rPr>
        <w:t xml:space="preserve">. до </w:t>
      </w:r>
      <w:r w:rsidR="000F5071" w:rsidRPr="000860AB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0860AB">
        <w:rPr>
          <w:rFonts w:ascii="Times New Roman" w:eastAsia="Times New Roman" w:hAnsi="Times New Roman" w:cs="Times New Roman"/>
          <w:sz w:val="24"/>
          <w:szCs w:val="24"/>
        </w:rPr>
        <w:t>:00 часов</w:t>
      </w:r>
    </w:p>
    <w:p w:rsidR="00EF3254" w:rsidRPr="000860AB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0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Дата рассмотрения заявок (определение участников)</w:t>
      </w:r>
      <w:r w:rsidR="00807F9E" w:rsidRPr="000860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  <w:r w:rsidR="001A6C0B" w:rsidRPr="000860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60AB" w:rsidRPr="000860AB">
        <w:rPr>
          <w:rFonts w:ascii="Times New Roman" w:eastAsia="Times New Roman" w:hAnsi="Times New Roman" w:cs="Times New Roman"/>
          <w:sz w:val="24"/>
          <w:szCs w:val="24"/>
        </w:rPr>
        <w:t>13.10.20</w:t>
      </w:r>
      <w:r w:rsidR="001A6C0B" w:rsidRPr="000860AB">
        <w:rPr>
          <w:rFonts w:ascii="Times New Roman" w:eastAsia="Times New Roman" w:hAnsi="Times New Roman" w:cs="Times New Roman"/>
          <w:sz w:val="24"/>
          <w:szCs w:val="24"/>
        </w:rPr>
        <w:t xml:space="preserve">25 </w:t>
      </w:r>
      <w:r w:rsidR="00825D09" w:rsidRPr="000860AB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0860A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3254" w:rsidRPr="000860AB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0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Дата и время проведения аукциона</w:t>
      </w:r>
      <w:r w:rsidRPr="000860AB">
        <w:rPr>
          <w:rFonts w:ascii="Times New Roman" w:eastAsia="Times New Roman" w:hAnsi="Times New Roman" w:cs="Times New Roman"/>
          <w:sz w:val="24"/>
          <w:szCs w:val="24"/>
        </w:rPr>
        <w:t>:</w:t>
      </w:r>
      <w:r w:rsidR="00A34493" w:rsidRPr="000860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60AB" w:rsidRPr="000860AB">
        <w:rPr>
          <w:rFonts w:ascii="Times New Roman" w:eastAsia="Times New Roman" w:hAnsi="Times New Roman" w:cs="Times New Roman"/>
          <w:sz w:val="24"/>
          <w:szCs w:val="24"/>
        </w:rPr>
        <w:t>15.10.</w:t>
      </w:r>
      <w:r w:rsidR="00825D09" w:rsidRPr="000860AB">
        <w:rPr>
          <w:rFonts w:ascii="Times New Roman" w:eastAsia="Times New Roman" w:hAnsi="Times New Roman" w:cs="Times New Roman"/>
          <w:sz w:val="24"/>
          <w:szCs w:val="24"/>
        </w:rPr>
        <w:t>2025</w:t>
      </w:r>
      <w:r w:rsidR="00223E09" w:rsidRPr="000860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5D09" w:rsidRPr="000860AB">
        <w:rPr>
          <w:rFonts w:ascii="Times New Roman" w:eastAsia="Times New Roman" w:hAnsi="Times New Roman" w:cs="Times New Roman"/>
          <w:sz w:val="24"/>
          <w:szCs w:val="24"/>
        </w:rPr>
        <w:t>г</w:t>
      </w:r>
      <w:r w:rsidR="006C5771" w:rsidRPr="000860AB">
        <w:rPr>
          <w:rFonts w:ascii="Times New Roman" w:eastAsia="Times New Roman" w:hAnsi="Times New Roman" w:cs="Times New Roman"/>
          <w:sz w:val="24"/>
          <w:szCs w:val="24"/>
        </w:rPr>
        <w:t>.</w:t>
      </w:r>
      <w:r w:rsidR="00A34493" w:rsidRPr="000860AB">
        <w:rPr>
          <w:rFonts w:ascii="Times New Roman" w:eastAsia="Times New Roman" w:hAnsi="Times New Roman" w:cs="Times New Roman"/>
          <w:sz w:val="24"/>
          <w:szCs w:val="24"/>
        </w:rPr>
        <w:t xml:space="preserve"> в 09:00</w:t>
      </w:r>
      <w:r w:rsidR="00777FCC" w:rsidRPr="000860AB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  <w:r w:rsidR="00A34493" w:rsidRPr="000860A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7F9E">
        <w:rPr>
          <w:rFonts w:ascii="Times New Roman" w:eastAsia="Times New Roman" w:hAnsi="Times New Roman" w:cs="Times New Roman"/>
          <w:color w:val="000000"/>
          <w:sz w:val="24"/>
          <w:szCs w:val="24"/>
        </w:rPr>
        <w:t>Указанное в настоящем информационном сообщении время – московское.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EF3254" w:rsidRPr="00F71081" w:rsidRDefault="00EF32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F3254" w:rsidRPr="00F71081" w:rsidRDefault="004C15DA">
      <w:pPr>
        <w:spacing w:after="0" w:line="240" w:lineRule="auto"/>
        <w:ind w:left="3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sz w:val="24"/>
          <w:szCs w:val="24"/>
        </w:rPr>
        <w:t xml:space="preserve">1.Предмет договора аренды земельного участка </w:t>
      </w:r>
    </w:p>
    <w:p w:rsidR="00EF3254" w:rsidRPr="00F71081" w:rsidRDefault="004C15DA">
      <w:pPr>
        <w:spacing w:after="0" w:line="240" w:lineRule="auto"/>
        <w:ind w:left="3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sz w:val="24"/>
          <w:szCs w:val="24"/>
        </w:rPr>
        <w:t>с указанием кратких характеристик:</w:t>
      </w:r>
    </w:p>
    <w:p w:rsidR="00EF3254" w:rsidRPr="00F71081" w:rsidRDefault="00A95560" w:rsidP="000F50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Предмет торгов</w:t>
      </w:r>
      <w:r w:rsidR="004C15DA" w:rsidRPr="00F71081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F462B9" w:rsidRPr="00F710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b/>
          <w:sz w:val="24"/>
          <w:szCs w:val="24"/>
        </w:rPr>
        <w:t xml:space="preserve">Лот </w:t>
      </w:r>
      <w:r w:rsidR="004C15DA" w:rsidRPr="00F71081">
        <w:rPr>
          <w:rFonts w:ascii="Times New Roman" w:eastAsia="Segoe UI Symbol" w:hAnsi="Times New Roman" w:cs="Times New Roman"/>
          <w:b/>
          <w:sz w:val="24"/>
          <w:szCs w:val="24"/>
        </w:rPr>
        <w:t>№</w:t>
      </w:r>
      <w:r w:rsidR="006074F6" w:rsidRPr="00F71081">
        <w:rPr>
          <w:rFonts w:ascii="Times New Roman" w:eastAsia="Times New Roman" w:hAnsi="Times New Roman" w:cs="Times New Roman"/>
          <w:b/>
          <w:sz w:val="24"/>
          <w:szCs w:val="24"/>
        </w:rPr>
        <w:t>1 земельный участок.</w:t>
      </w:r>
    </w:p>
    <w:p w:rsidR="00EF3254" w:rsidRPr="00F71081" w:rsidRDefault="004C15DA" w:rsidP="000F50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Мес</w:t>
      </w:r>
      <w:r w:rsidR="00C05B50"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тоположение земельного участка: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Краснодарский край, Красноармейский район</w:t>
      </w:r>
      <w:r w:rsidR="004E1589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0F4E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Октябрьское сельское поселение, поселок </w:t>
      </w:r>
      <w:proofErr w:type="spellStart"/>
      <w:r w:rsidR="000F4E35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Краснополянский</w:t>
      </w:r>
      <w:proofErr w:type="spellEnd"/>
      <w:r w:rsidR="000F4E35">
        <w:rPr>
          <w:rFonts w:ascii="Times New Roman" w:eastAsia="Times New Roman" w:hAnsi="Times New Roman" w:cs="Times New Roman"/>
          <w:color w:val="000000"/>
          <w:sz w:val="24"/>
          <w:szCs w:val="24"/>
        </w:rPr>
        <w:t>, улица Новая</w:t>
      </w:r>
    </w:p>
    <w:p w:rsidR="00EF3254" w:rsidRPr="00F71081" w:rsidRDefault="004C15DA" w:rsidP="000F50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Площадь земельного участка</w:t>
      </w:r>
      <w:r w:rsidR="000F5071"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 w:rsidR="00244179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 w:rsidR="000F4E35">
        <w:rPr>
          <w:rFonts w:ascii="Times New Roman" w:eastAsia="Times New Roman" w:hAnsi="Times New Roman" w:cs="Times New Roman"/>
          <w:color w:val="000000"/>
          <w:sz w:val="24"/>
          <w:szCs w:val="24"/>
        </w:rPr>
        <w:t>49</w:t>
      </w:r>
      <w:r w:rsidR="008D65ED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F31FF4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кв.</w:t>
      </w:r>
      <w:r w:rsidR="00F15DE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6074F6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3254" w:rsidRPr="00F71081" w:rsidRDefault="004C15DA" w:rsidP="000F50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Кадастровый номер: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23:13:</w:t>
      </w:r>
      <w:r w:rsidR="000F4E35">
        <w:rPr>
          <w:rFonts w:ascii="Times New Roman" w:eastAsia="Times New Roman" w:hAnsi="Times New Roman" w:cs="Times New Roman"/>
          <w:color w:val="000000"/>
          <w:sz w:val="24"/>
          <w:szCs w:val="24"/>
        </w:rPr>
        <w:t>0702000:</w:t>
      </w:r>
      <w:r w:rsidR="008D65ED">
        <w:rPr>
          <w:rFonts w:ascii="Times New Roman" w:eastAsia="Times New Roman" w:hAnsi="Times New Roman" w:cs="Times New Roman"/>
          <w:color w:val="000000"/>
          <w:sz w:val="24"/>
          <w:szCs w:val="24"/>
        </w:rPr>
        <w:t>964</w:t>
      </w:r>
    </w:p>
    <w:p w:rsidR="00EF3254" w:rsidRPr="00F71081" w:rsidRDefault="004C15DA" w:rsidP="000F50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Срок аренды:</w:t>
      </w:r>
      <w:r w:rsidR="001B25AB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165A0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20 лет</w:t>
      </w:r>
      <w:r w:rsidR="001B25AB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3254" w:rsidRPr="00F71081" w:rsidRDefault="004C15DA" w:rsidP="000F50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Категория земель: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земли населенных пунктов</w:t>
      </w:r>
    </w:p>
    <w:p w:rsidR="00EF3254" w:rsidRPr="00F71081" w:rsidRDefault="004C15DA" w:rsidP="000F50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Вид разрешенного использования: </w:t>
      </w:r>
      <w:r w:rsidR="00D165A0" w:rsidRPr="00F7108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F15DEF" w:rsidRPr="00F71081">
        <w:rPr>
          <w:rFonts w:ascii="Times New Roman" w:eastAsia="Times New Roman" w:hAnsi="Times New Roman" w:cs="Times New Roman"/>
          <w:sz w:val="24"/>
          <w:szCs w:val="24"/>
        </w:rPr>
        <w:t>ля ведения личного подсобного хо</w:t>
      </w:r>
      <w:r w:rsidR="00D165A0" w:rsidRPr="00F71081">
        <w:rPr>
          <w:rFonts w:ascii="Times New Roman" w:eastAsia="Times New Roman" w:hAnsi="Times New Roman" w:cs="Times New Roman"/>
          <w:sz w:val="24"/>
          <w:szCs w:val="24"/>
        </w:rPr>
        <w:t>зяйства</w:t>
      </w:r>
      <w:r w:rsidR="00F15DEF" w:rsidRPr="00F71081">
        <w:rPr>
          <w:rFonts w:ascii="Times New Roman" w:eastAsia="Times New Roman" w:hAnsi="Times New Roman" w:cs="Times New Roman"/>
          <w:sz w:val="24"/>
          <w:szCs w:val="24"/>
        </w:rPr>
        <w:t xml:space="preserve"> (приусадебный земельный участок)</w:t>
      </w:r>
      <w:r w:rsidR="007C5F49" w:rsidRPr="00F7108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3254" w:rsidRPr="00F71081" w:rsidRDefault="000F5071" w:rsidP="00E63E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Начальная цена:</w:t>
      </w:r>
      <w:r w:rsidR="00535A4A"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8D65ED" w:rsidRPr="008D65ED">
        <w:rPr>
          <w:rFonts w:ascii="Times New Roman" w:eastAsia="Times New Roman" w:hAnsi="Times New Roman" w:cs="Times New Roman"/>
          <w:color w:val="000000"/>
          <w:sz w:val="24"/>
          <w:szCs w:val="24"/>
        </w:rPr>
        <w:t>7 515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BB6205">
        <w:rPr>
          <w:rFonts w:ascii="Times New Roman" w:eastAsia="Times New Roman" w:hAnsi="Times New Roman" w:cs="Times New Roman"/>
          <w:color w:val="000000"/>
          <w:sz w:val="24"/>
          <w:szCs w:val="24"/>
        </w:rPr>
        <w:t>семь тысяч пятьсот</w:t>
      </w:r>
      <w:r w:rsidR="008D6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пятнадцать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рублей </w:t>
      </w:r>
      <w:r w:rsidR="00BB6205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8D65ED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копе</w:t>
      </w:r>
      <w:r w:rsidR="008D65ED">
        <w:rPr>
          <w:rFonts w:ascii="Times New Roman" w:eastAsia="Times New Roman" w:hAnsi="Times New Roman" w:cs="Times New Roman"/>
          <w:color w:val="000000"/>
          <w:sz w:val="24"/>
          <w:szCs w:val="24"/>
        </w:rPr>
        <w:t>йки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5A4A" w:rsidRPr="00F71081" w:rsidRDefault="004C15DA" w:rsidP="00535A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Размер задатка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6074F6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D65ED" w:rsidRPr="008D65ED">
        <w:rPr>
          <w:rFonts w:ascii="Times New Roman" w:eastAsia="Times New Roman" w:hAnsi="Times New Roman" w:cs="Times New Roman"/>
          <w:color w:val="000000"/>
          <w:sz w:val="24"/>
          <w:szCs w:val="24"/>
        </w:rPr>
        <w:t>7 515 (семь тысяч пятьсот пятнадцать) рублей 24 копейки.</w:t>
      </w:r>
    </w:p>
    <w:p w:rsidR="00EF3254" w:rsidRPr="00F71081" w:rsidRDefault="004C15DA" w:rsidP="00F462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Шаг аукциона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D165A0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276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225 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BB6205">
        <w:rPr>
          <w:rFonts w:ascii="Times New Roman" w:eastAsia="Times New Roman" w:hAnsi="Times New Roman" w:cs="Times New Roman"/>
          <w:color w:val="000000"/>
          <w:sz w:val="24"/>
          <w:szCs w:val="24"/>
        </w:rPr>
        <w:t>двести двадцать пять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рублей </w:t>
      </w:r>
      <w:r w:rsidR="00E276E9">
        <w:rPr>
          <w:rFonts w:ascii="Times New Roman" w:eastAsia="Times New Roman" w:hAnsi="Times New Roman" w:cs="Times New Roman"/>
          <w:color w:val="000000"/>
          <w:sz w:val="24"/>
          <w:szCs w:val="24"/>
        </w:rPr>
        <w:t>45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копеек</w:t>
      </w:r>
      <w:r w:rsidR="000F507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F5071" w:rsidRPr="00A0756A" w:rsidRDefault="001C3755" w:rsidP="00246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Ограничения прав</w:t>
      </w:r>
      <w:r w:rsidR="00C67F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(обременения): </w:t>
      </w:r>
      <w:r w:rsidR="00A0756A" w:rsidRPr="00A0756A"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отсутствуют</w:t>
      </w:r>
      <w:r w:rsidR="00F462B9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DC682C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F3254" w:rsidRPr="00F71081" w:rsidRDefault="004C15DA" w:rsidP="00341C5C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Подключение объекта</w:t>
      </w:r>
      <w:r w:rsidR="003E125F"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 сетям инженерно-технического </w:t>
      </w: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обеспечения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246AE4" w:rsidRDefault="00246AE4" w:rsidP="00246AE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Водоснабжение: 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>в соответствии с техническими условиями М</w:t>
      </w:r>
      <w:r w:rsidR="007D5F6E" w:rsidRPr="00F71081">
        <w:rPr>
          <w:rFonts w:ascii="Times New Roman" w:eastAsia="Times New Roman" w:hAnsi="Times New Roman" w:cs="Times New Roman"/>
          <w:sz w:val="24"/>
          <w:szCs w:val="24"/>
        </w:rPr>
        <w:t xml:space="preserve">П «ЖКХ» Красноармейского района </w:t>
      </w:r>
      <w:r w:rsidR="000E76CC" w:rsidRPr="00F71081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Segoe UI Symbol" w:hAnsi="Times New Roman" w:cs="Times New Roman"/>
          <w:color w:val="000000"/>
          <w:sz w:val="24"/>
          <w:szCs w:val="24"/>
        </w:rPr>
        <w:t xml:space="preserve"> 0412</w:t>
      </w:r>
      <w:r w:rsidR="00CA48A3">
        <w:rPr>
          <w:rFonts w:ascii="Times New Roman" w:eastAsia="Segoe UI Symbol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Segoe UI Symbol" w:hAnsi="Times New Roman" w:cs="Times New Roman"/>
          <w:color w:val="000000"/>
          <w:sz w:val="24"/>
          <w:szCs w:val="24"/>
        </w:rPr>
        <w:t>-УП</w:t>
      </w:r>
      <w:r w:rsidR="000E76CC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30.07.2025</w:t>
      </w:r>
      <w:r w:rsidR="000E76CC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</w:t>
      </w:r>
      <w:r w:rsidR="002066F6" w:rsidRPr="00F71081">
        <w:rPr>
          <w:rFonts w:ascii="Times New Roman" w:eastAsia="Times New Roman" w:hAnsi="Times New Roman" w:cs="Times New Roman"/>
          <w:sz w:val="24"/>
          <w:szCs w:val="24"/>
        </w:rPr>
        <w:t>.</w:t>
      </w:r>
      <w:r w:rsidR="00420B4C" w:rsidRPr="00F71081">
        <w:rPr>
          <w:rFonts w:ascii="Times New Roman" w:eastAsia="Times New Roman" w:hAnsi="Times New Roman" w:cs="Times New Roman"/>
          <w:sz w:val="24"/>
          <w:szCs w:val="24"/>
        </w:rPr>
        <w:t xml:space="preserve"> максимальная </w:t>
      </w:r>
      <w:proofErr w:type="gramStart"/>
      <w:r w:rsidR="00420B4C" w:rsidRPr="00F71081">
        <w:rPr>
          <w:rFonts w:ascii="Times New Roman" w:eastAsia="Times New Roman" w:hAnsi="Times New Roman" w:cs="Times New Roman"/>
          <w:sz w:val="24"/>
          <w:szCs w:val="24"/>
        </w:rPr>
        <w:t>нагрузка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>м ³/</w:t>
      </w:r>
      <w:r w:rsidR="00653551" w:rsidRPr="00F71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сутки,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>сточник водоснабжения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 xml:space="preserve"> водопровод из </w:t>
      </w:r>
      <w:r>
        <w:rPr>
          <w:rFonts w:ascii="Times New Roman" w:eastAsia="Times New Roman" w:hAnsi="Times New Roman" w:cs="Times New Roman"/>
          <w:sz w:val="24"/>
          <w:szCs w:val="24"/>
        </w:rPr>
        <w:t>ст. труб диаметром 100 мм по ул. Новой.</w:t>
      </w:r>
    </w:p>
    <w:p w:rsidR="00EF3254" w:rsidRPr="00F71081" w:rsidRDefault="004C15DA" w:rsidP="00246AE4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контрольно-измерительной аппаратуре: до границы земельного участка предусмотреть устройство </w:t>
      </w:r>
      <w:r w:rsidR="003E125F" w:rsidRPr="00F71081">
        <w:rPr>
          <w:rFonts w:ascii="Times New Roman" w:eastAsia="Times New Roman" w:hAnsi="Times New Roman" w:cs="Times New Roman"/>
          <w:sz w:val="24"/>
          <w:szCs w:val="24"/>
        </w:rPr>
        <w:t>водопроводного колодца с запорной арматурой, установку водомерного узла в соответствии с нормами и прави</w:t>
      </w:r>
      <w:r w:rsidR="00A41BA2" w:rsidRPr="00F71081">
        <w:rPr>
          <w:rFonts w:ascii="Times New Roman" w:eastAsia="Times New Roman" w:hAnsi="Times New Roman" w:cs="Times New Roman"/>
          <w:sz w:val="24"/>
          <w:szCs w:val="24"/>
        </w:rPr>
        <w:t>лами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46AE4" w:rsidRPr="00246AE4" w:rsidRDefault="00246AE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246AE4">
        <w:rPr>
          <w:rFonts w:ascii="Times New Roman" w:eastAsia="Times New Roman" w:hAnsi="Times New Roman" w:cs="Times New Roman"/>
          <w:b/>
          <w:sz w:val="24"/>
          <w:szCs w:val="24"/>
        </w:rPr>
        <w:t>одоотведение:</w:t>
      </w:r>
      <w:r w:rsidRPr="00246AE4">
        <w:t xml:space="preserve"> </w:t>
      </w:r>
      <w:r w:rsidRPr="00246AE4">
        <w:rPr>
          <w:rFonts w:ascii="Times New Roman" w:eastAsia="Times New Roman" w:hAnsi="Times New Roman" w:cs="Times New Roman"/>
          <w:sz w:val="24"/>
          <w:szCs w:val="24"/>
        </w:rPr>
        <w:t>в соответствии с техническими условиями МП «ЖКХ»</w:t>
      </w:r>
      <w:r w:rsidR="00CA48A3">
        <w:rPr>
          <w:rFonts w:ascii="Times New Roman" w:eastAsia="Times New Roman" w:hAnsi="Times New Roman" w:cs="Times New Roman"/>
          <w:sz w:val="24"/>
          <w:szCs w:val="24"/>
        </w:rPr>
        <w:t xml:space="preserve"> Красноармейского района № 04121</w:t>
      </w:r>
      <w:r w:rsidRPr="00246AE4">
        <w:rPr>
          <w:rFonts w:ascii="Times New Roman" w:eastAsia="Times New Roman" w:hAnsi="Times New Roman" w:cs="Times New Roman"/>
          <w:sz w:val="24"/>
          <w:szCs w:val="24"/>
        </w:rPr>
        <w:t>-УП от 30.07.2025 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способ водоотведения – самотечная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канализационная </w:t>
      </w:r>
      <w:r w:rsidR="00A87A33">
        <w:rPr>
          <w:rFonts w:ascii="Times New Roman" w:eastAsia="Times New Roman" w:hAnsi="Times New Roman" w:cs="Times New Roman"/>
          <w:sz w:val="24"/>
          <w:szCs w:val="24"/>
        </w:rPr>
        <w:t xml:space="preserve"> сеть</w:t>
      </w:r>
      <w:proofErr w:type="gramEnd"/>
      <w:r w:rsidR="00A87A33">
        <w:rPr>
          <w:rFonts w:ascii="Times New Roman" w:eastAsia="Times New Roman" w:hAnsi="Times New Roman" w:cs="Times New Roman"/>
          <w:sz w:val="24"/>
          <w:szCs w:val="24"/>
        </w:rPr>
        <w:t xml:space="preserve"> (возможность подключения к центральной канализационной сети отсутствует).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46AE4" w:rsidRPr="00637240" w:rsidRDefault="00637240" w:rsidP="00637240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240">
        <w:rPr>
          <w:rFonts w:ascii="Times New Roman" w:eastAsia="Times New Roman" w:hAnsi="Times New Roman" w:cs="Times New Roman"/>
          <w:b/>
          <w:sz w:val="24"/>
          <w:szCs w:val="24"/>
        </w:rPr>
        <w:t>Теплоснабжение:</w:t>
      </w:r>
      <w:r w:rsidRPr="006372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соответствии с информацией МП «Жилищно-коммунальное хозяйство» Красноармейского района от 29.07.2025 г. № 673</w:t>
      </w:r>
      <w:r w:rsidR="007953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37240">
        <w:rPr>
          <w:rFonts w:ascii="Times New Roman" w:eastAsia="Times New Roman" w:hAnsi="Times New Roman" w:cs="Times New Roman"/>
          <w:sz w:val="24"/>
          <w:szCs w:val="24"/>
        </w:rPr>
        <w:t>подключение к центральному теплоснабжению невозможно в связи с отсутствием тепловых сетей в данном районе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Краснополянского</w:t>
      </w:r>
      <w:proofErr w:type="spellEnd"/>
      <w:r w:rsidRPr="0063724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42D3" w:rsidRDefault="004C15DA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sz w:val="24"/>
          <w:szCs w:val="24"/>
        </w:rPr>
        <w:t>Газоснабжение</w:t>
      </w:r>
      <w:r w:rsidR="00E242D3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E242D3" w:rsidRPr="00E242D3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информацией, предоставленной </w:t>
      </w:r>
      <w:r w:rsidR="00E242D3">
        <w:rPr>
          <w:rFonts w:ascii="Times New Roman" w:eastAsia="Times New Roman" w:hAnsi="Times New Roman" w:cs="Times New Roman"/>
          <w:sz w:val="24"/>
          <w:szCs w:val="24"/>
        </w:rPr>
        <w:t xml:space="preserve">Филиалом № 14 АО «Газпром газораспределение Краснодар» (далее – </w:t>
      </w:r>
      <w:proofErr w:type="gramStart"/>
      <w:r w:rsidR="00E242D3">
        <w:rPr>
          <w:rFonts w:ascii="Times New Roman" w:eastAsia="Times New Roman" w:hAnsi="Times New Roman" w:cs="Times New Roman"/>
          <w:sz w:val="24"/>
          <w:szCs w:val="24"/>
        </w:rPr>
        <w:t>Филиал  №</w:t>
      </w:r>
      <w:proofErr w:type="gramEnd"/>
      <w:r w:rsidR="00E242D3">
        <w:rPr>
          <w:rFonts w:ascii="Times New Roman" w:eastAsia="Times New Roman" w:hAnsi="Times New Roman" w:cs="Times New Roman"/>
          <w:sz w:val="24"/>
          <w:szCs w:val="24"/>
        </w:rPr>
        <w:t xml:space="preserve"> 14) о</w:t>
      </w:r>
      <w:r w:rsidR="0079530E">
        <w:rPr>
          <w:rFonts w:ascii="Times New Roman" w:eastAsia="Times New Roman" w:hAnsi="Times New Roman" w:cs="Times New Roman"/>
          <w:sz w:val="24"/>
          <w:szCs w:val="24"/>
        </w:rPr>
        <w:t>т 02.07.2025 г. № 33-14-10/11000</w:t>
      </w:r>
      <w:r w:rsidR="00E242D3">
        <w:rPr>
          <w:rFonts w:ascii="Times New Roman" w:eastAsia="Times New Roman" w:hAnsi="Times New Roman" w:cs="Times New Roman"/>
          <w:sz w:val="24"/>
          <w:szCs w:val="24"/>
        </w:rPr>
        <w:t xml:space="preserve">, имеется техническая возможность подключения  объекта к газораспределительной сети, принадлежащей Филиалу № 14, от существующего распределительного подземного газопровода низкого давления </w:t>
      </w:r>
      <w:proofErr w:type="spellStart"/>
      <w:r w:rsidR="00E242D3">
        <w:rPr>
          <w:rFonts w:ascii="Times New Roman" w:eastAsia="Times New Roman" w:hAnsi="Times New Roman" w:cs="Times New Roman"/>
          <w:sz w:val="24"/>
          <w:szCs w:val="24"/>
        </w:rPr>
        <w:t>Ду</w:t>
      </w:r>
      <w:proofErr w:type="spellEnd"/>
      <w:r w:rsidR="00E242D3">
        <w:rPr>
          <w:rFonts w:ascii="Times New Roman" w:eastAsia="Times New Roman" w:hAnsi="Times New Roman" w:cs="Times New Roman"/>
          <w:sz w:val="24"/>
          <w:szCs w:val="24"/>
        </w:rPr>
        <w:t xml:space="preserve"> 90 мм по ул. Новой в пос. </w:t>
      </w:r>
      <w:proofErr w:type="spellStart"/>
      <w:r w:rsidR="00E242D3">
        <w:rPr>
          <w:rFonts w:ascii="Times New Roman" w:eastAsia="Times New Roman" w:hAnsi="Times New Roman" w:cs="Times New Roman"/>
          <w:sz w:val="24"/>
          <w:szCs w:val="24"/>
        </w:rPr>
        <w:t>Краснополянском</w:t>
      </w:r>
      <w:proofErr w:type="spellEnd"/>
      <w:r w:rsidR="00E242D3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E242D3" w:rsidRDefault="00763930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C97A16" w:rsidRPr="00763930">
        <w:rPr>
          <w:rFonts w:ascii="Times New Roman" w:eastAsia="Times New Roman" w:hAnsi="Times New Roman" w:cs="Times New Roman"/>
          <w:sz w:val="24"/>
          <w:szCs w:val="24"/>
        </w:rPr>
        <w:t>одключени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C97A16" w:rsidRPr="007639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30">
        <w:rPr>
          <w:rFonts w:ascii="Times New Roman" w:eastAsia="Times New Roman" w:hAnsi="Times New Roman" w:cs="Times New Roman"/>
          <w:sz w:val="24"/>
          <w:szCs w:val="24"/>
        </w:rPr>
        <w:t>объектов капитального строительства к сетям газораспред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63930">
        <w:rPr>
          <w:rFonts w:ascii="Times New Roman" w:eastAsia="Times New Roman" w:hAnsi="Times New Roman" w:cs="Times New Roman"/>
          <w:sz w:val="24"/>
          <w:szCs w:val="24"/>
        </w:rPr>
        <w:t>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в соответствии с Правилами подключения (технологического присоединения) газоиспользующего оборудования и объектов капительного строительства к сетям газораспределения (далее – Правила), утверждёнными постановлением Правительства РФ от 13.09.2021 г. № 1547. В целях заключения договора о подключении, правообладатель земельного участка может обратиться в Филиал № 14 с заявкой о подключении, с приложением документов, предусмотренных Правилами.  </w:t>
      </w:r>
    </w:p>
    <w:p w:rsidR="0032322D" w:rsidRPr="0032322D" w:rsidRDefault="0032322D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322D">
        <w:rPr>
          <w:rFonts w:ascii="Times New Roman" w:eastAsia="Times New Roman" w:hAnsi="Times New Roman" w:cs="Times New Roman"/>
          <w:b/>
          <w:sz w:val="24"/>
          <w:szCs w:val="24"/>
        </w:rPr>
        <w:t xml:space="preserve">Связь: </w:t>
      </w:r>
      <w:r w:rsidRPr="0032322D">
        <w:rPr>
          <w:rFonts w:ascii="Times New Roman" w:eastAsia="Times New Roman" w:hAnsi="Times New Roman" w:cs="Times New Roman"/>
          <w:sz w:val="24"/>
          <w:szCs w:val="24"/>
        </w:rPr>
        <w:t>в соответствии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информацией, предоставленной ПАО «Ростелеко</w:t>
      </w:r>
      <w:r w:rsidR="0079530E">
        <w:rPr>
          <w:rFonts w:ascii="Times New Roman" w:eastAsia="Times New Roman" w:hAnsi="Times New Roman" w:cs="Times New Roman"/>
          <w:sz w:val="24"/>
          <w:szCs w:val="24"/>
        </w:rPr>
        <w:t>м» от 25.06.2025 г. № 119.03-2785</w:t>
      </w:r>
      <w:r>
        <w:rPr>
          <w:rFonts w:ascii="Times New Roman" w:eastAsia="Times New Roman" w:hAnsi="Times New Roman" w:cs="Times New Roman"/>
          <w:sz w:val="24"/>
          <w:szCs w:val="24"/>
        </w:rPr>
        <w:t>/25 от 25.06.2025 г.</w:t>
      </w:r>
      <w:r w:rsidR="000A5A41">
        <w:rPr>
          <w:rFonts w:ascii="Times New Roman" w:eastAsia="Times New Roman" w:hAnsi="Times New Roman" w:cs="Times New Roman"/>
          <w:sz w:val="24"/>
          <w:szCs w:val="24"/>
        </w:rPr>
        <w:t xml:space="preserve">, техническая возможность </w:t>
      </w:r>
      <w:proofErr w:type="gramStart"/>
      <w:r w:rsidR="000A5A41">
        <w:rPr>
          <w:rFonts w:ascii="Times New Roman" w:eastAsia="Times New Roman" w:hAnsi="Times New Roman" w:cs="Times New Roman"/>
          <w:sz w:val="24"/>
          <w:szCs w:val="24"/>
        </w:rPr>
        <w:t>подключения  на</w:t>
      </w:r>
      <w:proofErr w:type="gramEnd"/>
      <w:r w:rsidR="000A5A41">
        <w:rPr>
          <w:rFonts w:ascii="Times New Roman" w:eastAsia="Times New Roman" w:hAnsi="Times New Roman" w:cs="Times New Roman"/>
          <w:sz w:val="24"/>
          <w:szCs w:val="24"/>
        </w:rPr>
        <w:t xml:space="preserve"> данном земельном участке  к сетям электросвязи ПАО «Ростелеком» имеется. Точка </w:t>
      </w:r>
      <w:proofErr w:type="gramStart"/>
      <w:r w:rsidR="000A5A41">
        <w:rPr>
          <w:rFonts w:ascii="Times New Roman" w:eastAsia="Times New Roman" w:hAnsi="Times New Roman" w:cs="Times New Roman"/>
          <w:sz w:val="24"/>
          <w:szCs w:val="24"/>
        </w:rPr>
        <w:t>подключения  -</w:t>
      </w:r>
      <w:proofErr w:type="gramEnd"/>
      <w:r w:rsidR="000A5A41">
        <w:rPr>
          <w:rFonts w:ascii="Times New Roman" w:eastAsia="Times New Roman" w:hAnsi="Times New Roman" w:cs="Times New Roman"/>
          <w:sz w:val="24"/>
          <w:szCs w:val="24"/>
        </w:rPr>
        <w:t xml:space="preserve"> пос. Октябрьский, ул. Мира, 1. Для получения технических условий на подключение владельцу участка необходимо обратиться в ПАО «Ростелеком» с соответствующим заявлением. </w:t>
      </w:r>
    </w:p>
    <w:p w:rsidR="00E242D3" w:rsidRDefault="00E242D3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1081" w:rsidRPr="00F71081" w:rsidRDefault="004C15DA" w:rsidP="00FE6B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Параметры разрешенного строительства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65355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правилами землепользования и застройки 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>Октябрьского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Красноармейского района, утвержденных решением Совета 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>Октябрьского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>я Красноармейского района от 22.11.2013 г. № 63/5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B7131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в редакции решения Совета МО Красноармейский район от 30.11.2016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г. №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21/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, от 23.08.2017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г. №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32/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8, от 25.07.2018 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г.  №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46/9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от 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>22.07.2020 г. № 78/12, от 28.04.2021 г. № 12/8), от 22.03.2023 г. № 43/6, от 25.10.2023 г. № 50/5.</w:t>
      </w:r>
    </w:p>
    <w:p w:rsidR="00F71081" w:rsidRDefault="00F71081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Земельный участок расположен в зоне Ж-1Б </w:t>
      </w:r>
      <w:r w:rsidR="000651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Зона застройки индивидуальными жилыми домами с содержанием домашнего скота и птицы, для которой установлены следующие предельные параметры разрешенного строительства в соответствии с частью 3 статьи 36 Градостроительног</w:t>
      </w:r>
      <w:r w:rsidR="0006511A">
        <w:rPr>
          <w:rFonts w:ascii="Times New Roman" w:eastAsia="Times New Roman" w:hAnsi="Times New Roman" w:cs="Times New Roman"/>
          <w:color w:val="000000"/>
          <w:sz w:val="24"/>
          <w:szCs w:val="24"/>
        </w:rPr>
        <w:t>о кодекса Российской Федерации:</w:t>
      </w:r>
    </w:p>
    <w:p w:rsidR="00EB03B8" w:rsidRDefault="00EB03B8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минимальный размер земельного участка (площадь) -</w:t>
      </w:r>
      <w:r w:rsidR="000651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06511A">
        <w:rPr>
          <w:rFonts w:ascii="Times New Roman" w:eastAsia="Times New Roman" w:hAnsi="Times New Roman" w:cs="Times New Roman"/>
          <w:color w:val="000000"/>
          <w:sz w:val="24"/>
          <w:szCs w:val="24"/>
        </w:rPr>
        <w:t>00 кв.м.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B03B8" w:rsidRDefault="00EB03B8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максимальный размер земельного участка (площадь) - 1500 кв.м. образуемых земель, находящихся в государственной или муниципальной собственности;</w:t>
      </w:r>
    </w:p>
    <w:p w:rsidR="00EB03B8" w:rsidRDefault="00EB03B8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минимальная/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максимальная  площадь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земельных участков образуемых из земельных участков</w:t>
      </w:r>
      <w:r w:rsidR="00DE4C3E">
        <w:rPr>
          <w:rFonts w:ascii="Times New Roman" w:eastAsia="Times New Roman" w:hAnsi="Times New Roman" w:cs="Times New Roman"/>
          <w:color w:val="000000"/>
          <w:sz w:val="24"/>
          <w:szCs w:val="24"/>
        </w:rPr>
        <w:t>, находящихся в частной собственности – 1000/3500 кв.м.;</w:t>
      </w:r>
    </w:p>
    <w:p w:rsidR="00DE4C3E" w:rsidRDefault="00DE4C3E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минимальная /максимальная площадь земельных участков, образуемых при перераспределении земельных участков, находящихся в государственной или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муниципальной  собственности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земельных участков, находящихся в частной собственности – 1000/3500 кв.м.;</w:t>
      </w:r>
    </w:p>
    <w:p w:rsidR="00DE4C3E" w:rsidRDefault="00DE4C3E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максимальный про</w:t>
      </w:r>
      <w:r w:rsidR="008B7131">
        <w:rPr>
          <w:rFonts w:ascii="Times New Roman" w:eastAsia="Times New Roman" w:hAnsi="Times New Roman" w:cs="Times New Roman"/>
          <w:color w:val="000000"/>
          <w:sz w:val="24"/>
          <w:szCs w:val="24"/>
        </w:rPr>
        <w:t>цент застройки подземной части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 регламентируется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E4C3E" w:rsidRDefault="00DE4C3E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минимальная протяжённость стороны зе</w:t>
      </w:r>
      <w:r w:rsidR="008B7131">
        <w:rPr>
          <w:rFonts w:ascii="Times New Roman" w:eastAsia="Times New Roman" w:hAnsi="Times New Roman" w:cs="Times New Roman"/>
          <w:color w:val="000000"/>
          <w:sz w:val="24"/>
          <w:szCs w:val="24"/>
        </w:rPr>
        <w:t>мельного участка (протяжённость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стороны участка, расположенной вдоль красной линии</w:t>
      </w:r>
      <w:r w:rsidR="008B7131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12 м.;</w:t>
      </w:r>
    </w:p>
    <w:p w:rsidR="00DE4C3E" w:rsidRDefault="00DE4C3E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минимальные  отступы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красной линии или территории общего пользования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если иное не предусмотрено документацией – 5 м.;</w:t>
      </w:r>
    </w:p>
    <w:p w:rsidR="00DE4C3E" w:rsidRDefault="00DE4C3E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минимальные отступы от границ земельных участков в целях определения мест допустимого размещения зданий, </w:t>
      </w:r>
      <w:r w:rsidR="006073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строений, сооружений, за пределами которых </w:t>
      </w:r>
      <w:proofErr w:type="gramStart"/>
      <w:r w:rsidR="006073E9">
        <w:rPr>
          <w:rFonts w:ascii="Times New Roman" w:eastAsia="Times New Roman" w:hAnsi="Times New Roman" w:cs="Times New Roman"/>
          <w:color w:val="000000"/>
          <w:sz w:val="24"/>
          <w:szCs w:val="24"/>
        </w:rPr>
        <w:t>запрещено  строительство</w:t>
      </w:r>
      <w:proofErr w:type="gramEnd"/>
      <w:r w:rsidR="006073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зданий, строений, сооружений – 3 м., м</w:t>
      </w:r>
      <w:r w:rsidR="008B7131">
        <w:rPr>
          <w:rFonts w:ascii="Times New Roman" w:eastAsia="Times New Roman" w:hAnsi="Times New Roman" w:cs="Times New Roman"/>
          <w:color w:val="000000"/>
          <w:sz w:val="24"/>
          <w:szCs w:val="24"/>
        </w:rPr>
        <w:t>инимальные</w:t>
      </w:r>
      <w:r w:rsidR="006073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отступы до границ смежных земельных участков – 3 м.;</w:t>
      </w:r>
    </w:p>
    <w:p w:rsidR="006073E9" w:rsidRDefault="006073E9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предельное количество этажей – 3 этажа (включая мансардный этаж), максимальная высота зданий –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 объектов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углом наклона кровли до 15 градусов – 10 м., с углом наклона кровли более 15 градусов – 13 м.;</w:t>
      </w:r>
    </w:p>
    <w:p w:rsidR="006073E9" w:rsidRDefault="006073E9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максимальная общая площадь жилого дома – 300 кв.м.;</w:t>
      </w:r>
    </w:p>
    <w:p w:rsidR="006073E9" w:rsidRDefault="006073E9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максимальны процент застройки в границах земельного участка – 60%.</w:t>
      </w:r>
    </w:p>
    <w:p w:rsidR="006073E9" w:rsidRDefault="004C15D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Осмотр земельных участков проводится заявителем самостоятельно. </w:t>
      </w:r>
    </w:p>
    <w:p w:rsidR="006073E9" w:rsidRDefault="004C15D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Льготы согласно ст. 39.11 ЗК РФ п. 21 </w:t>
      </w:r>
      <w:proofErr w:type="spellStart"/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п.п</w:t>
      </w:r>
      <w:proofErr w:type="spellEnd"/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 не установлены. </w:t>
      </w:r>
    </w:p>
    <w:p w:rsidR="00310609" w:rsidRDefault="004C15D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согласно ст. 39.11 ЗК РФ п.</w:t>
      </w:r>
      <w:r w:rsidR="003106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 </w:t>
      </w:r>
      <w:proofErr w:type="spellStart"/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п.п</w:t>
      </w:r>
      <w:proofErr w:type="spellEnd"/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 12,13,14 не установлены.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F3254" w:rsidRPr="00F71081" w:rsidRDefault="0027208B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Наличие или отсутствие 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 о технических условиях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также возможности 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подключени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(технологического присоединения) объектов капитального строительства к сетям инженерно-техническо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обеспечения, предусматривающей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предельную свободную мощность существующих сетей инженерно-технического обеспечения, максимальную нагрузку и сроки подключения объектов капитального строительства к сетям, не является препятствием для проведения аукциона (письмо Министерства экономического развития РФ от 30.06.2015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Д23и-3009). </w:t>
      </w: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По результатам аукциона на право заключения договора аренды земельного участка определяется ежегодный размер арендной платы.</w:t>
      </w:r>
    </w:p>
    <w:p w:rsidR="00EF3254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Договор аренды земельного участка подлежит государственной регистрации в порядке</w:t>
      </w:r>
      <w:r w:rsidR="006F5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</w:t>
      </w:r>
      <w:r w:rsidRPr="00F7108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установленном законодательством о государственной регистрации прав на недвижимое имущество и сделок с ним.</w:t>
      </w:r>
    </w:p>
    <w:p w:rsidR="006F5654" w:rsidRPr="00F71081" w:rsidRDefault="006F56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EF3254" w:rsidRPr="00F71081" w:rsidRDefault="004C15D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2.Порядок ознакомления с документацией и информацией о земельном участке, условиями договора аренды.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Документация, информационное сообщение о проведении электронного аукциона, заявка, а также образец договора аренды размещается на официальном сайте Российской Федерации для размещения информации о проведении торгов </w:t>
      </w:r>
      <w:hyperlink r:id="rId13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www.torgi.gov.ru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 официальном сайте администрации муниципального образования  Красноармейский район </w:t>
      </w:r>
      <w:hyperlink r:id="rId14">
        <w:r w:rsidRPr="00F71081">
          <w:rPr>
            <w:rFonts w:ascii="Times New Roman" w:eastAsia="Times New Roman" w:hAnsi="Times New Roman" w:cs="Times New Roman"/>
            <w:color w:val="363636"/>
            <w:sz w:val="24"/>
            <w:szCs w:val="24"/>
            <w:u w:val="single"/>
          </w:rPr>
          <w:t>http://krasnarm.ru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 открытой для доступа неограниченного круга лиц части электронной площадки на сайте </w:t>
      </w:r>
      <w:hyperlink r:id="rId15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http://utp.sberbank-ast.ru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Такой запрос в режиме реального времени направляется в «личный кабинет» Арендодателя для рассмотрения при условии, что запрос поступил Арендодателю торгов не позднее 5 (пяти) рабочих дней до даты окончания подачи заявок.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течение 2 (двух) рабочих дней со дня поступления запроса Арендодатель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осмотреть выставленный земельный участок.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показа земельного участка осуществляется по рабочим дням с 8 часов 00 минут до 12 часов 00 минут и с 13 часов 00 минут до 16 часов 00 минут по местному времени, по адресу: 353800, Краснодарский край, Красноармейский район, станица Полтавская ул. Просвещения, 107</w:t>
      </w:r>
      <w:r w:rsidR="005C70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Б, 1-й этаж, кабинет </w:t>
      </w:r>
      <w:r w:rsidRPr="00F71081">
        <w:rPr>
          <w:rFonts w:ascii="Segoe UI Symbol" w:eastAsia="Segoe UI Symbol" w:hAnsi="Segoe UI Symbol" w:cs="Segoe UI Symbol"/>
          <w:color w:val="000000"/>
          <w:sz w:val="24"/>
          <w:szCs w:val="24"/>
        </w:rPr>
        <w:t>№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 Телефон для справок</w:t>
      </w:r>
      <w:r w:rsidR="005C708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 (86165) 3-37-52</w:t>
      </w:r>
      <w:r w:rsidR="005C708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С документацией по земельному участку, условиями договора аренды можно ознакомиться у Арендодателя по адресу: Краснодарский край, Красноармейский район, станица Полтавская, ул. Просвещения, 107</w:t>
      </w:r>
      <w:r w:rsidR="005C70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Б, 1-й этаж, кабинет </w:t>
      </w:r>
      <w:r w:rsidRPr="00F71081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="005C708E">
        <w:rPr>
          <w:rFonts w:ascii="Times New Roman" w:eastAsia="Segoe UI Symbol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1 в рабочие дни с 10 часов 00 минут до 12 часов 00 минут и с 13 часов 00 минут до 16 часов 00 минут по местному времени. Телефон для справок</w:t>
      </w:r>
      <w:r w:rsidR="005C708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 (86165) 3-37-52</w:t>
      </w:r>
      <w:r w:rsidR="002D4756" w:rsidRPr="002D475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к Арендодателю по поводу юридического, физического и финансового состояния объекта.</w:t>
      </w:r>
    </w:p>
    <w:p w:rsidR="00EF3254" w:rsidRPr="00F71081" w:rsidRDefault="00EF3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3.Форма заявки на участие в аукционе, порядок приема, адрес места приема,</w:t>
      </w: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дата и время </w:t>
      </w:r>
      <w:proofErr w:type="gramStart"/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начала,  и</w:t>
      </w:r>
      <w:proofErr w:type="gramEnd"/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окончание прие</w:t>
      </w:r>
      <w:r w:rsidR="005E5088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ма заявок на участие в аукционе</w:t>
      </w:r>
    </w:p>
    <w:p w:rsidR="005E5088" w:rsidRPr="00F71081" w:rsidRDefault="005E50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 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ab/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Для обеспечения доступа к участию в электронном аукционе Претендентам необходимо пройти процедуру регистрации в ГИС Торги и на электронной торговой площадке АО «Сбербанк-АСТ», размещенная на сайте </w:t>
      </w:r>
      <w:hyperlink r:id="rId16">
        <w:r w:rsidRPr="00F71081">
          <w:rPr>
            <w:rFonts w:ascii="Times New Roman" w:eastAsia="Times New Roman" w:hAnsi="Times New Roman" w:cs="Times New Roman"/>
            <w:color w:val="363636"/>
            <w:sz w:val="24"/>
            <w:szCs w:val="24"/>
            <w:u w:val="single"/>
            <w:shd w:val="clear" w:color="auto" w:fill="FFFFFF"/>
          </w:rPr>
          <w:t>http://utp.sberbank-ast.ru</w:t>
        </w:r>
      </w:hyperlink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. Регистрация на электронной торговой площадке осуществляется без взимания платы.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Регистрации на электронной торговой площадке подлежат Претенденты, ранее не зарегистрированные на электронной торговой площадке или регистрация которых на электронной торговой площадке, была ими прекращена. Регистрация на электронной торговой площадке проводится в соответствии с Регламентом электронной торговой площадки. Допускается взимание оператором электронной площадки с победителя аукциона или иных лиц, с которыми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403C02" w:rsidRDefault="004C15DA" w:rsidP="00403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Заявка на участие в аукционе подается путем заполнения ее электронной формы с приложением электронных образцов необходимых документов на электронной площадке.  </w:t>
      </w:r>
    </w:p>
    <w:p w:rsidR="00403C02" w:rsidRDefault="004C15DA" w:rsidP="00403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подпунктах 2 - 4 пункта 1 статьи 39.12 Земельного кодекса Российской Федерации. </w:t>
      </w:r>
    </w:p>
    <w:p w:rsidR="00EF3254" w:rsidRPr="00F71081" w:rsidRDefault="004C15DA" w:rsidP="00403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:rsidR="00EF3254" w:rsidRPr="00237248" w:rsidRDefault="00DF2A6C" w:rsidP="00DF2A6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</w:t>
      </w:r>
      <w:r w:rsidR="004C15DA" w:rsidRP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Для участия в аукционе заявитель должен представить следующие документы:</w:t>
      </w:r>
    </w:p>
    <w:p w:rsidR="00215030" w:rsidRPr="00F71081" w:rsidRDefault="00DF2A6C" w:rsidP="00DF2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1. </w:t>
      </w:r>
      <w:r w:rsidR="00215030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Заявку на участие в аукционе по установленной в извещении о проведении аукциона форме с указанием банковских реквизитов счета для возврата задатка. (скачать размещенную на сайте из приложений, заполнить, отсканировать и прикрепить)</w:t>
      </w:r>
      <w:r w:rsid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;</w:t>
      </w:r>
    </w:p>
    <w:p w:rsidR="00215030" w:rsidRPr="00F71081" w:rsidRDefault="00FC4538" w:rsidP="00DF2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2. К</w:t>
      </w:r>
      <w:r w:rsidR="00215030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опии документов, удостоверяющих личность заявителя </w:t>
      </w:r>
      <w:r w:rsidR="00215030" w:rsidRP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все страницы паспорта</w:t>
      </w:r>
      <w:r w:rsidR="00C322BF" w:rsidRP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(включая обложку)</w:t>
      </w:r>
      <w:r w:rsidR="00237248" w:rsidRP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;</w:t>
      </w:r>
    </w:p>
    <w:p w:rsidR="00215030" w:rsidRDefault="00215030" w:rsidP="00DF2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3. Документы, </w:t>
      </w:r>
      <w:r w:rsid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подтверждающие внесение задатка;</w:t>
      </w:r>
    </w:p>
    <w:p w:rsidR="00215030" w:rsidRPr="00F71081" w:rsidRDefault="00237248" w:rsidP="00DF2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lastRenderedPageBreak/>
        <w:t xml:space="preserve">4. </w:t>
      </w:r>
      <w:proofErr w:type="gramStart"/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</w:t>
      </w:r>
      <w:r w:rsidR="00215030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адлежащим образом</w:t>
      </w:r>
      <w:proofErr w:type="gramEnd"/>
      <w:r w:rsidR="00215030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6E3B2F" w:rsidRDefault="004C15DA" w:rsidP="002150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 w:rsidR="00EF3254" w:rsidRPr="00F71081" w:rsidRDefault="004C15DA" w:rsidP="002150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u w:val="single"/>
          <w:shd w:val="clear" w:color="auto" w:fill="FFFFFF"/>
        </w:rPr>
        <w:t>Заявки подаются на электронную площадку, начиная с даты начала приема заявок до времени и даты окончания приема заявок, указанных в настоящем извещении.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Организатора, о чем Претенденту направляется соответствующее уведомление.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Заявка на участие в аукционе, поступившая по истечении срока приема заявок, не регистрируется программными средствами электронной торговой площадки.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Заявитель имеет право отозвать принятую Оператором электронной площадки заявку на участие в аукционе до дня окончания срока приема заявок.</w:t>
      </w:r>
    </w:p>
    <w:p w:rsidR="00EF3254" w:rsidRPr="00F71081" w:rsidRDefault="004C15DA" w:rsidP="00B13D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Решения о допуске или не допуске Заявителя к участию в аукционе в электронной форме принимает аукционная комиссия.</w:t>
      </w:r>
    </w:p>
    <w:p w:rsidR="00EF3254" w:rsidRPr="00F71081" w:rsidRDefault="00EF3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4.</w:t>
      </w:r>
      <w:r w:rsidR="005B1BA6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Порядок внесения задатка участниками аукциона и возврата им задатка,</w:t>
      </w: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реквизиты</w:t>
      </w:r>
      <w:r w:rsidR="002E3D17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счёта для перечисления задатка</w:t>
      </w:r>
    </w:p>
    <w:p w:rsidR="002E3D17" w:rsidRPr="00F71081" w:rsidRDefault="002E3D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Заявитель обеспечивает поступление задатка. Задаток должен быть внесен претендентом </w:t>
      </w:r>
      <w:r w:rsidR="00215030" w:rsidRPr="00F7108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 соответствии с регламентом электронной </w:t>
      </w:r>
      <w:proofErr w:type="gramStart"/>
      <w:r w:rsidR="00215030" w:rsidRPr="00F7108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площадки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.</w:t>
      </w:r>
      <w:proofErr w:type="gramEnd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Порядок внесения задатка определяется регламентом работы электронной площадки </w:t>
      </w:r>
      <w:hyperlink r:id="rId17">
        <w:r w:rsidRPr="00F71081">
          <w:rPr>
            <w:rFonts w:ascii="Times New Roman" w:eastAsia="Times New Roman" w:hAnsi="Times New Roman" w:cs="Times New Roman"/>
            <w:color w:val="363636"/>
            <w:sz w:val="24"/>
            <w:szCs w:val="24"/>
            <w:u w:val="single"/>
            <w:shd w:val="clear" w:color="auto" w:fill="FFFFFF"/>
          </w:rPr>
          <w:t>www.sberbank-ast.ru</w:t>
        </w:r>
      </w:hyperlink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. Задаток, указанный в извещении, необходимо перечислить на расчетный счет оператора электронной площадки:</w:t>
      </w:r>
    </w:p>
    <w:tbl>
      <w:tblPr>
        <w:tblW w:w="0" w:type="auto"/>
        <w:tblInd w:w="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351"/>
      </w:tblGrid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b/>
                <w:color w:val="363636"/>
                <w:sz w:val="24"/>
                <w:szCs w:val="24"/>
              </w:rPr>
              <w:t>Получатель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 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Наименование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АО "Сбербанк-АСТ"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ИНН: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7707308480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КПП: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770401001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Расчетный счет: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40702810300020038047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b/>
                <w:color w:val="363636"/>
                <w:sz w:val="24"/>
                <w:szCs w:val="24"/>
              </w:rPr>
              <w:t>Банк получателя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 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Наименование банка: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ПАО"СБЕРБАНК РОССИИ" г. МОСКВА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БИК: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044525225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Корреспондентский счет: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30101810400000000225</w:t>
            </w:r>
          </w:p>
        </w:tc>
      </w:tr>
    </w:tbl>
    <w:p w:rsidR="00EF3254" w:rsidRPr="00F71081" w:rsidRDefault="00E2683C" w:rsidP="0013733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    </w:t>
      </w:r>
      <w:r w:rsidR="0013733F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  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Образец платежного поручения приведен на электронной площадке по адресу: </w:t>
      </w:r>
      <w:hyperlink r:id="rId18">
        <w:r w:rsidR="004C15DA" w:rsidRPr="00F71081">
          <w:rPr>
            <w:rFonts w:ascii="Times New Roman" w:eastAsia="Times New Roman" w:hAnsi="Times New Roman" w:cs="Times New Roman"/>
            <w:color w:val="363636"/>
            <w:sz w:val="24"/>
            <w:szCs w:val="24"/>
            <w:u w:val="single"/>
            <w:shd w:val="clear" w:color="auto" w:fill="FFFFFF"/>
          </w:rPr>
          <w:t>http://utp.sberbank-ast.ru/AP/Notice/653/Requisites</w:t>
        </w:r>
      </w:hyperlink>
    </w:p>
    <w:p w:rsidR="00EF3254" w:rsidRPr="00F71081" w:rsidRDefault="00E2683C" w:rsidP="0013733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     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</w:t>
      </w:r>
      <w:r w:rsidR="0013733F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Согласно пункту 21 статьи 39.12 ЗК РФ задаток, внесенный лицом, признанным победителем аукциона, задаток, внесенный иным лицом, с которым договор аренды или продажи земельного участка заключается в соответствии с пунктом 13, 14 или 20 статьи 39.12 ЗК РФ, засчитываются в счет арендной платы или цены за него.</w:t>
      </w:r>
    </w:p>
    <w:p w:rsidR="00EF3254" w:rsidRPr="00F71081" w:rsidRDefault="004C15DA" w:rsidP="00137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lastRenderedPageBreak/>
        <w:t>Лицам, перечислившим задаток для участия в аукционе, денежные средства возвращаются в следующем порядке:</w:t>
      </w:r>
    </w:p>
    <w:p w:rsidR="00EF3254" w:rsidRPr="00F71081" w:rsidRDefault="004C15DA" w:rsidP="00137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а) участникам, за исключением победителя, - в течение 3 календарных дней со дня подведения итогов аукциона;</w:t>
      </w:r>
    </w:p>
    <w:p w:rsidR="00EF3254" w:rsidRPr="00F71081" w:rsidRDefault="004C15DA" w:rsidP="00137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б) претендентам, не допущенным к участию в аукционе - в течение 3 календарных дней со дня подписания Протокола о признании претендентов участниками;</w:t>
      </w:r>
    </w:p>
    <w:p w:rsidR="00EF3254" w:rsidRPr="00F71081" w:rsidRDefault="004C15DA" w:rsidP="00137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в) претендентам, отозвавшим заявку не позднее дня окончания приема заявок - в течение 3 календарных дней со дня поступления уведомления об отзыве заявки;</w:t>
      </w:r>
    </w:p>
    <w:p w:rsidR="00EF3254" w:rsidRPr="00F71081" w:rsidRDefault="004C15DA" w:rsidP="00137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г) претендентам, отозвавшим заявку позднее дня окончания приема заявок - в течение 3 календарных дней со дня подписания Протокола о признании претендентов участниками.</w:t>
      </w: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Данное информационное сообщение является публичной офертой для заключения договора о задатке в соответствии со </w:t>
      </w:r>
      <w:hyperlink r:id="rId19">
        <w:r w:rsidRPr="00F7108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  <w:shd w:val="clear" w:color="auto" w:fill="FFFFFF"/>
          </w:rPr>
          <w:t>статьей 437</w:t>
        </w:r>
      </w:hyperlink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</w:t>
      </w:r>
    </w:p>
    <w:p w:rsidR="00EF3254" w:rsidRPr="00F71081" w:rsidRDefault="004C15DA">
      <w:pPr>
        <w:spacing w:after="0" w:line="240" w:lineRule="auto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           </w:t>
      </w:r>
    </w:p>
    <w:p w:rsidR="005B1BA6" w:rsidRPr="005B1BA6" w:rsidRDefault="004C15DA">
      <w:pPr>
        <w:spacing w:after="0" w:line="240" w:lineRule="auto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                        </w:t>
      </w:r>
      <w:r w:rsidRPr="005B1BA6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</w:t>
      </w:r>
      <w:r w:rsidRPr="005B1BA6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5. </w:t>
      </w:r>
      <w:r w:rsidR="005B1BA6" w:rsidRPr="005B1BA6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Основания не допуска </w:t>
      </w:r>
      <w:r w:rsidR="007F1808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П</w:t>
      </w:r>
      <w:r w:rsidR="0011151D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ретендентов </w:t>
      </w:r>
      <w:r w:rsidR="005B1BA6" w:rsidRPr="005B1BA6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к участию в аукционе </w:t>
      </w:r>
    </w:p>
    <w:p w:rsidR="005B1BA6" w:rsidRPr="005B1BA6" w:rsidRDefault="005B1BA6">
      <w:pPr>
        <w:spacing w:after="0" w:line="240" w:lineRule="auto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</w:p>
    <w:p w:rsidR="005B1BA6" w:rsidRPr="005B1BA6" w:rsidRDefault="004C15DA" w:rsidP="005B1BA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5B1BA6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Заявитель не допускается к участию в аукционе в следующих случаях:</w:t>
      </w:r>
    </w:p>
    <w:p w:rsidR="00EF3254" w:rsidRDefault="004C15DA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1</w:t>
      </w:r>
      <w:r w:rsidR="005B1BA6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.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непредставление необходимых для участия в аукционе документов или представление недостоверных сведений;</w:t>
      </w:r>
    </w:p>
    <w:p w:rsidR="00EF3254" w:rsidRPr="00F71081" w:rsidRDefault="005B1BA6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2.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не</w:t>
      </w:r>
      <w:r w:rsidR="00E2683C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поступление задатка на дату рассмотрения заявок на участие в аукционе;</w:t>
      </w:r>
    </w:p>
    <w:p w:rsidR="00EF3254" w:rsidRPr="00F71081" w:rsidRDefault="005B1BA6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3.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подача заявки на участие в аукционе лицом, которое в соответствии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br/>
        <w:t>с действующим законодательством РФ не имеет права быть участником конкретного аукциона, покупателем земельного участка;</w:t>
      </w:r>
    </w:p>
    <w:p w:rsidR="00EF3254" w:rsidRDefault="004C15DA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4</w:t>
      </w:r>
      <w:r w:rsidR="005B1BA6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.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 </w:t>
      </w:r>
    </w:p>
    <w:p w:rsidR="005B1BA6" w:rsidRPr="00F71081" w:rsidRDefault="005B1BA6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6. Рассмотрение заявок</w:t>
      </w:r>
    </w:p>
    <w:p w:rsidR="00881198" w:rsidRPr="00F71081" w:rsidRDefault="008811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Для участия в аукционе Претенденты перечисляют задаток и заполняют размещенную в открытой части электронной торговой площадки форму заявки с приложением электронных документов в соответствии с перечнем, приведенным в извещении о проведении аукциона.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день определения участников аукциона, указанный в извещении о проведении аукциона по продаже права на заключение договора купли</w:t>
      </w:r>
      <w:r w:rsidR="0011151D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- продажи или аренды земельного участка в электронной форме, Оператор электронной площадки через «личный кабинет» Организатора обеспечивает доступ Организатору к поданным Претендентами заявкам и документам, а также к журналу приема заявок.</w:t>
      </w:r>
    </w:p>
    <w:p w:rsidR="00EF3254" w:rsidRPr="00F71081" w:rsidRDefault="001115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день рассмотрения заявок и документов</w:t>
      </w: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, поданных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Претендент</w:t>
      </w: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ами, Организатор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Не позднее следующего рабочего дня после дня подписания протокола о признании Претендентов участниками</w:t>
      </w:r>
      <w:r w:rsidR="006B45FA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,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всем Претендентам, подавшим заявки, направляется 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lastRenderedPageBreak/>
        <w:t>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EF3254" w:rsidRPr="00F71081" w:rsidRDefault="004C15DA" w:rsidP="006B45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Информация о Претендентах, не допущенных к участию в аукционе, размещается в открытой части электронной торговой площадки, на официальном сайте Российской Федерации для размещения информации о проведении торгов </w:t>
      </w:r>
      <w:hyperlink r:id="rId20">
        <w:r w:rsidRPr="00F71081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shd w:val="clear" w:color="auto" w:fill="FFFFFF"/>
          </w:rPr>
          <w:t>www.torgi.gov.ru</w:t>
        </w:r>
      </w:hyperlink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.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 </w:t>
      </w:r>
    </w:p>
    <w:p w:rsidR="00EF3254" w:rsidRPr="00F71081" w:rsidRDefault="00EF3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Default="00262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7</w:t>
      </w:r>
      <w:r w:rsidR="00E16EBB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.</w:t>
      </w:r>
      <w:r w:rsidR="004C15DA"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Порядок проведен</w:t>
      </w:r>
      <w:r w:rsidR="00E16EBB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ия аукциона в электронной форме</w:t>
      </w:r>
    </w:p>
    <w:p w:rsidR="00E16EBB" w:rsidRPr="00F71081" w:rsidRDefault="00E16E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Процедура аукциона проводится в день и время, указанные в настоящем </w:t>
      </w:r>
      <w:proofErr w:type="gramStart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извещении  о</w:t>
      </w:r>
      <w:proofErr w:type="gramEnd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проведении аукциона, путем последовательного повышения участниками начальной цены продажи на «шаг аукциона».</w:t>
      </w:r>
    </w:p>
    <w:p w:rsidR="00EF3254" w:rsidRPr="00F71081" w:rsidRDefault="004C15DA" w:rsidP="0043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«Шаг аукциона» установлен организатором аукциона в фиксированной сумме, в размере 3% от начальной (минимальной) цены земельного участка, указанной в </w:t>
      </w:r>
      <w:proofErr w:type="gramStart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настоящем  извещении</w:t>
      </w:r>
      <w:proofErr w:type="gramEnd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и не изменяется в течение всего аукциона.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:rsidR="00EF3254" w:rsidRPr="00F71081" w:rsidRDefault="0096756C" w:rsidP="009675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1.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предложение о цене предмета аукциона увеличивает текущее максимальное предложение о цене предмета аукциона на величину "шага аукциона";</w:t>
      </w:r>
    </w:p>
    <w:p w:rsidR="00EF3254" w:rsidRPr="00F71081" w:rsidRDefault="0096756C" w:rsidP="009675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2.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участка.</w:t>
      </w:r>
    </w:p>
    <w:p w:rsidR="00EF3254" w:rsidRPr="00F71081" w:rsidRDefault="004C15DA" w:rsidP="00672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Со времени начала проведения процедуры аукциона Оператор</w:t>
      </w:r>
      <w:r w:rsidR="001D6812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электронной площадки размещает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:</w:t>
      </w:r>
    </w:p>
    <w:p w:rsidR="00EF3254" w:rsidRPr="00F71081" w:rsidRDefault="004C15DA" w:rsidP="001D68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а) в открытой части электронной площадки - информаци</w:t>
      </w:r>
      <w:r w:rsidR="001D6812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ю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о начале проведения процедуры аукциона с указанием наименования земельного участка, начальной цены и текущего «шага аукциона»;</w:t>
      </w:r>
    </w:p>
    <w:p w:rsidR="00EF3254" w:rsidRPr="00F71081" w:rsidRDefault="004C15DA" w:rsidP="001D68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земельного участка и время их поступления, величин</w:t>
      </w:r>
      <w:r w:rsidR="001D6812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у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повышения начальной цены («шаг аукциона»), время, оставшееся до окончания приема предложений о </w:t>
      </w:r>
      <w:proofErr w:type="gramStart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цене  земельного</w:t>
      </w:r>
      <w:proofErr w:type="gramEnd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участка.</w:t>
      </w:r>
    </w:p>
    <w:p w:rsidR="00A52F67" w:rsidRDefault="004C15DA" w:rsidP="001D68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В течение одного часа со времени начала проведения процедуры аукциона участникам предлагается заявить о покупке права аренды или цены земельного участка по начальной цене. </w:t>
      </w:r>
    </w:p>
    <w:p w:rsidR="00EF3254" w:rsidRPr="00F71081" w:rsidRDefault="004C15DA" w:rsidP="001D68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случае если в течение указанного времени:</w:t>
      </w:r>
    </w:p>
    <w:p w:rsidR="00EF3254" w:rsidRPr="00F71081" w:rsidRDefault="004C15DA" w:rsidP="00A52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поступило предложение о начальной цене права аренды или цены земельного участка, то время для представления следующих предложений об увеличенной на «шаг аукциона» цене права аренды ил</w:t>
      </w:r>
      <w:r w:rsidR="006730C5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цены земельного участка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права аренды или цены земельного участка следующее предложение не поступило, аукцион с помощью программно-аппаратных средств электронной площадки завершается;</w:t>
      </w:r>
    </w:p>
    <w:p w:rsidR="00EF3254" w:rsidRPr="00F71081" w:rsidRDefault="004C15DA" w:rsidP="006730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не поступило ни одного предложения о нача</w:t>
      </w:r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льной цене права аренды или цене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земельного участка, то аукцион с помощью программно-аппаратных средств электронной площадки завершается. В этом случае временем окончания представления предложен</w:t>
      </w:r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ий о цене права </w:t>
      </w:r>
      <w:proofErr w:type="gramStart"/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аренды  или</w:t>
      </w:r>
      <w:proofErr w:type="gramEnd"/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цене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земельного участка является время завершения аукциона.</w:t>
      </w:r>
    </w:p>
    <w:p w:rsidR="00EF3254" w:rsidRPr="00F71081" w:rsidRDefault="004C15DA" w:rsidP="00376F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При этом программными средствами электронной площадки обеспечивается:</w:t>
      </w:r>
    </w:p>
    <w:p w:rsidR="00EF3254" w:rsidRPr="00F71081" w:rsidRDefault="004C15DA" w:rsidP="00376F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исключение возможности подачи участником предложения о цене права аренды ил</w:t>
      </w:r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цен</w:t>
      </w:r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е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земельного участка, не соответствующего увеличению текущей цены на величину «шага аукциона»;</w:t>
      </w:r>
    </w:p>
    <w:p w:rsidR="00EF3254" w:rsidRPr="00F71081" w:rsidRDefault="004C15DA" w:rsidP="00376F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lastRenderedPageBreak/>
        <w:t>уведомление участника в случае, если предложение этого участника о цене права аренды или цен</w:t>
      </w:r>
      <w:r w:rsidR="0082478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е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земельного участка не может быть принято в связи с подачей аналогичного предложения ранее другим участником.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Победителем аукциона признается участник, предложивший наибольшую цену на право заключения договора аренды или продажи земельного участка.  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Ход проведения процедуры аукциона фиксируется Оператором электронной площадки в электронном журнале, который направляется Организатору в течение одного часа со времени завершения приема предложений о цене для подведения итогов аукциона путем оформления протокола об итогах аукциона. Протокол об итогах аукциона, содержащий цену на право заключения договора купли -</w:t>
      </w:r>
      <w:r w:rsidR="00DE7CC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продажи или аренды земельного участка, предложенную победителем, и удостоверяющий право победителя на заключение договора купли-продажи или аренды земельного участка, подписывается Организатором в течение одного рабочего дня со дня подписания данного протокола </w:t>
      </w:r>
      <w:r w:rsidR="00DE7CC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Оператором электронной площадки, к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оторый размещается на официальном сайте Российской Федерации для размещения информации о проведении торгов </w:t>
      </w:r>
      <w:hyperlink r:id="rId21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www.torgi.gov.ru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на  официальном сайте администрации муниципального образования Красноармейский район </w:t>
      </w:r>
      <w:hyperlink r:id="rId22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 xml:space="preserve"> "http://www.krasnarm.ru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позднее дня, следующего за днем под</w:t>
      </w:r>
      <w:r w:rsidR="00AB66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писания указанного протокола, а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также информационное сообщение </w:t>
      </w:r>
      <w:r w:rsidR="003E6A8F"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об итогах аукциона на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официальном сайте администрации муниципального об</w:t>
      </w:r>
      <w:r w:rsidR="00521D51"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разования Красноармейский район</w:t>
      </w:r>
      <w:r w:rsidR="00521D51" w:rsidRPr="00F7108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shd w:val="clear" w:color="auto" w:fill="FFFFFF"/>
        </w:rPr>
        <w:t xml:space="preserve"> http://www.krasnarm.ru/</w:t>
      </w:r>
    </w:p>
    <w:p w:rsidR="00EF3254" w:rsidRPr="00F71081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Процедура аукциона считается завершенной с момента подписания Организатором протокола об итогах аукциона.</w:t>
      </w:r>
    </w:p>
    <w:p w:rsidR="00EF3254" w:rsidRPr="00F71081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Аукцион признается несостоявшимся в следующих случаях:</w:t>
      </w:r>
    </w:p>
    <w:p w:rsidR="00EF3254" w:rsidRPr="00F71081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не было подано ни одной заявки на участие</w:t>
      </w:r>
      <w:r w:rsidR="00AB66F4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,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либо ни один из Претендентов не признан участником;</w:t>
      </w:r>
    </w:p>
    <w:p w:rsidR="00EF3254" w:rsidRPr="00F71081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принято решение о признании только одного Претендента участником;</w:t>
      </w:r>
    </w:p>
    <w:p w:rsidR="00EF3254" w:rsidRPr="00F71081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ни один из участников не сделал предложение о начальной цене права аренды или цены земельного участка.</w:t>
      </w: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           Решение о признании аукциона несостоявшимся оформляется протоколом об итогах аукциона.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уполномоченный орган обязан направить заявителю проект договора купли-продажи или проекта договора аренды земельного участка. При этом договор купли-продажи земельного участка заключается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аукциона.</w:t>
      </w: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          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торговой площадки следующая информация:</w:t>
      </w:r>
    </w:p>
    <w:p w:rsidR="00EF3254" w:rsidRPr="00F71081" w:rsidRDefault="004C15DA" w:rsidP="007F4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наименование предмета договора и иные </w:t>
      </w:r>
      <w:r w:rsidR="007F4DF9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сведения, 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позволяющие е</w:t>
      </w:r>
      <w:r w:rsidR="007F4DF9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го индивидуализировать;</w:t>
      </w:r>
    </w:p>
    <w:p w:rsidR="00EF3254" w:rsidRPr="00F71081" w:rsidRDefault="004C15DA" w:rsidP="007F4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цена сделки;</w:t>
      </w:r>
    </w:p>
    <w:p w:rsidR="00EF3254" w:rsidRDefault="004C15DA" w:rsidP="007F4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фамилия, имя, отчество физического лица - Победителя торгов.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 </w:t>
      </w:r>
    </w:p>
    <w:p w:rsidR="00DC7AB5" w:rsidRPr="00F71081" w:rsidRDefault="00DC7AB5" w:rsidP="007F4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8. Отмена и приостановление аукциона</w:t>
      </w:r>
    </w:p>
    <w:p w:rsidR="00DC7AB5" w:rsidRPr="00F71081" w:rsidRDefault="00DC7A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Продавец вправе отменить аукцион не позднее, чем за 3 (три) дня до даты проведения аукциона.</w:t>
      </w:r>
    </w:p>
    <w:p w:rsidR="00EF3254" w:rsidRPr="00F71081" w:rsidRDefault="004C15DA" w:rsidP="00DC7A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Решение об отмене аукциона размещается на официальном сайте Российской Федерации для размещения информации о проведении торгов </w:t>
      </w:r>
      <w:hyperlink r:id="rId23">
        <w:r w:rsidRPr="00F71081">
          <w:rPr>
            <w:rFonts w:ascii="Times New Roman" w:eastAsia="Times New Roman" w:hAnsi="Times New Roman" w:cs="Times New Roman"/>
            <w:color w:val="363636"/>
            <w:sz w:val="24"/>
            <w:szCs w:val="24"/>
            <w:u w:val="single"/>
            <w:shd w:val="clear" w:color="auto" w:fill="FFFFFF"/>
          </w:rPr>
          <w:t>www.torgi.gov.ru</w:t>
        </w:r>
      </w:hyperlink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. на официальном сайте Администрации муниципального образования Красноармейский район </w:t>
      </w:r>
      <w:r w:rsidR="000E48B7" w:rsidRPr="00F71081">
        <w:rPr>
          <w:rFonts w:ascii="Times New Roman" w:hAnsi="Times New Roman" w:cs="Times New Roman"/>
          <w:sz w:val="24"/>
          <w:szCs w:val="24"/>
        </w:rPr>
        <w:lastRenderedPageBreak/>
        <w:t>https://krasnarm.ru/</w:t>
      </w:r>
      <w:r w:rsidRPr="00F7108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 в открытой части электронной торговой площадки в течении 3-х дней со дня принятия данного решения.</w:t>
      </w:r>
    </w:p>
    <w:p w:rsidR="00EF3254" w:rsidRPr="00F71081" w:rsidRDefault="004C15DA" w:rsidP="00DC7A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Оператор электронной площадки извещает Претендентов об отмене аукциона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</w:p>
    <w:p w:rsidR="00DC7AB5" w:rsidRDefault="004C15DA" w:rsidP="00DC7A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Оператор электронной площадки приостанавливает проведение продажи прав</w:t>
      </w:r>
      <w:r w:rsidR="00DC7AB5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 на заключение договора купли-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продажи или аренды земельного участка в случае технологического сбоя, зафиксированного программно-аппаратными средствами электронной торговой площадки, но не более чем на одни сутки. </w:t>
      </w:r>
    </w:p>
    <w:p w:rsidR="00EF3254" w:rsidRPr="00F71081" w:rsidRDefault="004C15DA" w:rsidP="00DC7A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Возобновление проведения продажи права на заключение дого</w:t>
      </w:r>
      <w:r w:rsidR="00C30B4D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вора аренды или договора купли-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продажи земельного участка начинается с того момента, на котором продажа имущества была прервана.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течение одного часа со времени приостановления проведения продажи права на заключение договора купли-продажи или аренды земельного участка Оператор электронной площадки размещает на электронной торговой площадке информацию о причине приостановления продажи права заключения договора купли-продажи или аренды земельного участка, времени приостановления и возобновления продажи права на заключение договора купли-продажи или аренды земельного участка, уведомляет об этом участников, а также направляет указанную информацию продавцу для внесения в протокол об итогах продажи права заключения договора купли-продажи или аренды земельного участка.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 </w:t>
      </w:r>
    </w:p>
    <w:p w:rsidR="00EF3254" w:rsidRPr="00F71081" w:rsidRDefault="00EF32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9. Заключение договора купли - продаж</w:t>
      </w:r>
      <w:r w:rsidR="007C2127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и или аренды земельного участка</w:t>
      </w:r>
    </w:p>
    <w:p w:rsidR="007C2127" w:rsidRPr="00F71081" w:rsidRDefault="007C21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7C2127" w:rsidRDefault="004C15DA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Договор купли-продажи или аренды земельного участка с победителем аукциона заключается в установленном законодательством порядке не ранее чем через 10 дней со дня размещения информации о результатах аукциона на официальном сайте Российской Федерации в сети «Интернет» или со дня размещения протокола рассмотрения заявок на участие в электронном аукционе в случае, если электронный аукцион признан несостоявшимся. </w:t>
      </w:r>
    </w:p>
    <w:p w:rsidR="007C2127" w:rsidRDefault="004C15DA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Уполномоченный орган обязан в течение пяти дней со дня истечения срока, предусмотренного пунктом выше, направить победителю электронного аукциона или иным лицам, с которыми в соответствии с пунктами 13, 14, 20 и 25 статьи 39.12 Земельного Кодекса РФ заключается договор купли-продажи или аренды земельного участка, находящегося в государственной или муниципальной собственности, подписанный проект договора купли-продажи или аренды такого участка. </w:t>
      </w:r>
    </w:p>
    <w:p w:rsidR="007C2127" w:rsidRDefault="004C15DA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По результатам проведения электронного аукциона договор купли-продажи или аренды земельного участка,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договора. </w:t>
      </w:r>
    </w:p>
    <w:p w:rsidR="00DC395D" w:rsidRDefault="004C15DA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При отказе или уклонении победителя аукциона от заключения в установленный срок договора купли-продажи или аренды земельного участка   задаток   ему   не </w:t>
      </w:r>
      <w:r w:rsidR="00215030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возвращается,</w:t>
      </w:r>
      <w:r w:rsidR="00FA192F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</w:t>
      </w:r>
      <w:proofErr w:type="gramStart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он  утрачивает</w:t>
      </w:r>
      <w:proofErr w:type="gramEnd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право на заключение  указанного договора.</w:t>
      </w:r>
    </w:p>
    <w:p w:rsidR="007C2127" w:rsidRPr="00F71081" w:rsidRDefault="007C2127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BF6FC6" w:rsidRDefault="00DC395D" w:rsidP="00FC4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</w:t>
      </w:r>
      <w:r w:rsidR="007C21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Срок заключения договора</w:t>
      </w:r>
    </w:p>
    <w:p w:rsidR="007C2127" w:rsidRPr="00F71081" w:rsidRDefault="007C2127" w:rsidP="00FC4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C395D" w:rsidRPr="00F71081" w:rsidRDefault="00DC395D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Договор аренды (приложение к информационному сообщению), заключается между Арендодателем и победителем аукциона в соответствии с Гражданским кодексом Российской Федерации, не ранее чем через 10 дней после составления протокола о результатах аукциона. </w:t>
      </w:r>
    </w:p>
    <w:p w:rsidR="00215030" w:rsidRPr="00F71081" w:rsidRDefault="00215030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Подписание с победителем аукциона или единственным принявшим участие в аукционе участником договора по форме, являющейся приложением №</w:t>
      </w:r>
      <w:r w:rsidR="00704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к извещению,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осуществляется в форме электронного документа посредством штатного и</w:t>
      </w:r>
      <w:r w:rsid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нтерфейса электронной площадки.</w:t>
      </w:r>
    </w:p>
    <w:p w:rsidR="00DC395D" w:rsidRPr="00F71081" w:rsidRDefault="00DC395D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При уклонении или отказе победителя аукциона от заключения в установленный срок договора аренды результаты аукциона аннулируются Арендодателем, победитель утрачивает право на заключение указанного договора, задаток ему не возвращается.</w:t>
      </w:r>
    </w:p>
    <w:p w:rsidR="007044EB" w:rsidRDefault="00215030" w:rsidP="00DC395D">
      <w:pPr>
        <w:tabs>
          <w:tab w:val="left" w:pos="707"/>
          <w:tab w:val="left" w:pos="1413"/>
          <w:tab w:val="left" w:pos="2124"/>
          <w:tab w:val="left" w:pos="2831"/>
          <w:tab w:val="left" w:pos="3538"/>
          <w:tab w:val="left" w:pos="4248"/>
          <w:tab w:val="left" w:pos="4955"/>
          <w:tab w:val="left" w:pos="5662"/>
          <w:tab w:val="left" w:pos="6372"/>
          <w:tab w:val="left" w:pos="7079"/>
          <w:tab w:val="left" w:pos="7786"/>
          <w:tab w:val="left" w:pos="8497"/>
          <w:tab w:val="left" w:pos="9203"/>
          <w:tab w:val="left" w:pos="9348"/>
          <w:tab w:val="left" w:pos="99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C395D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Передача земельного участка и оформление права аренды на него осуществляются в соответствии с законодательством Российской Федерации и договором аренды не позднее чем через 30 (тридцати) календарных дней после дня оплаты арендной платы.</w:t>
      </w:r>
      <w:r w:rsid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C395D" w:rsidRDefault="007044EB" w:rsidP="00DC395D">
      <w:pPr>
        <w:tabs>
          <w:tab w:val="left" w:pos="707"/>
          <w:tab w:val="left" w:pos="1413"/>
          <w:tab w:val="left" w:pos="2124"/>
          <w:tab w:val="left" w:pos="2831"/>
          <w:tab w:val="left" w:pos="3538"/>
          <w:tab w:val="left" w:pos="4248"/>
          <w:tab w:val="left" w:pos="4955"/>
          <w:tab w:val="left" w:pos="5662"/>
          <w:tab w:val="left" w:pos="6372"/>
          <w:tab w:val="left" w:pos="7079"/>
          <w:tab w:val="left" w:pos="7786"/>
          <w:tab w:val="left" w:pos="8497"/>
          <w:tab w:val="left" w:pos="9203"/>
          <w:tab w:val="left" w:pos="9348"/>
          <w:tab w:val="left" w:pos="99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поступления денеж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средств от победителя </w:t>
      </w:r>
      <w:r w:rsidR="00D30467">
        <w:rPr>
          <w:rFonts w:ascii="Times New Roman" w:eastAsia="Times New Roman" w:hAnsi="Times New Roman" w:cs="Times New Roman"/>
          <w:color w:val="000000"/>
          <w:sz w:val="24"/>
          <w:szCs w:val="24"/>
        </w:rPr>
        <w:t>в указанный срок, договор считается не заключенным.</w:t>
      </w:r>
      <w:r w:rsidR="00DC395D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Согласно </w:t>
      </w:r>
      <w:proofErr w:type="gramStart"/>
      <w:r w:rsidR="00DC395D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условиям Договора аренды</w:t>
      </w:r>
      <w:proofErr w:type="gramEnd"/>
      <w:r w:rsidR="00DC395D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оплата расходов по удостоверению Договора аренды, а также расходов по нотариальным действиям, связанным с удостоверением Договора аренды, лежит на Арендаторе.</w:t>
      </w:r>
    </w:p>
    <w:p w:rsidR="007044EB" w:rsidRPr="00F71081" w:rsidRDefault="007044EB" w:rsidP="00DC395D">
      <w:pPr>
        <w:tabs>
          <w:tab w:val="left" w:pos="707"/>
          <w:tab w:val="left" w:pos="1413"/>
          <w:tab w:val="left" w:pos="2124"/>
          <w:tab w:val="left" w:pos="2831"/>
          <w:tab w:val="left" w:pos="3538"/>
          <w:tab w:val="left" w:pos="4248"/>
          <w:tab w:val="left" w:pos="4955"/>
          <w:tab w:val="left" w:pos="5662"/>
          <w:tab w:val="left" w:pos="6372"/>
          <w:tab w:val="left" w:pos="7079"/>
          <w:tab w:val="left" w:pos="7786"/>
          <w:tab w:val="left" w:pos="8497"/>
          <w:tab w:val="left" w:pos="9203"/>
          <w:tab w:val="left" w:pos="9348"/>
          <w:tab w:val="left" w:pos="99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C395D" w:rsidRDefault="00DC395D" w:rsidP="00DC39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</w:t>
      </w:r>
      <w:r w:rsidR="007044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Условия и сроки платежа, реквизиты счето</w:t>
      </w:r>
      <w:r w:rsidR="007044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для оплаты по договору аренды</w:t>
      </w:r>
    </w:p>
    <w:p w:rsidR="007044EB" w:rsidRPr="00F71081" w:rsidRDefault="007044EB" w:rsidP="00DC39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C395D" w:rsidRDefault="00DC395D" w:rsidP="00DC395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Оплата производится Арендатором в срок не позднее 10 (десяти)  дней со дня заключения договора аренды путем единовременного перечисления в безналичном порядке денежных средств в рублях на расчетные счета по следующим реквизитам: ИНН 2336001958, КПП 233601001, Получатель: УФК по Краснодарскому краю г. Краснодар (Управление муниципальной собственностью администрации муниципального образования Красноармейский район), Наименование банка: Южное ГУ Банка России//УФК по Краснодарскому краю, г. Краснодар, БИК ТОФК 010349101, Единый казначейский счет 40102810945370000010, Казначейский счет 03100643000000011800</w:t>
      </w:r>
      <w:r w:rsidRPr="000936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КБК 90211105013050026120, ОКТМО </w:t>
      </w:r>
      <w:r w:rsidR="0009365A" w:rsidRPr="0009365A">
        <w:rPr>
          <w:rFonts w:ascii="Times New Roman" w:eastAsia="Times New Roman" w:hAnsi="Times New Roman" w:cs="Times New Roman"/>
          <w:color w:val="000000"/>
          <w:sz w:val="24"/>
          <w:szCs w:val="24"/>
        </w:rPr>
        <w:t>036234</w:t>
      </w:r>
      <w:r w:rsidR="006073E9"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 w:rsidRPr="000936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09365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Назначение платежа</w:t>
      </w:r>
      <w:r w:rsidRPr="0009365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09365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«Оплата по договору аренды (дата и номер договора).</w:t>
      </w:r>
    </w:p>
    <w:p w:rsidR="00D30467" w:rsidRDefault="00D30467" w:rsidP="00DC395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D30467" w:rsidRPr="00C11C91" w:rsidRDefault="00D30467" w:rsidP="00D304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30467" w:rsidRPr="00C11C91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11C91">
        <w:rPr>
          <w:rFonts w:ascii="Times New Roman" w:eastAsia="Times New Roman" w:hAnsi="Times New Roman" w:cs="Times New Roman"/>
          <w:color w:val="000000"/>
          <w:sz w:val="26"/>
          <w:szCs w:val="26"/>
        </w:rPr>
        <w:t>Начальник управления</w:t>
      </w:r>
    </w:p>
    <w:p w:rsidR="00D30467" w:rsidRPr="00C11C91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11C91">
        <w:rPr>
          <w:rFonts w:ascii="Times New Roman" w:eastAsia="Times New Roman" w:hAnsi="Times New Roman" w:cs="Times New Roman"/>
          <w:color w:val="000000"/>
          <w:sz w:val="26"/>
          <w:szCs w:val="26"/>
        </w:rPr>
        <w:t>муниципальной собственностью</w:t>
      </w:r>
    </w:p>
    <w:p w:rsidR="00D30467" w:rsidRPr="00C11C91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11C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администрации МО Красноармейский район </w:t>
      </w:r>
      <w:r w:rsidR="000E05C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             </w:t>
      </w:r>
      <w:r w:rsidRPr="00C11C91">
        <w:rPr>
          <w:rFonts w:ascii="Times New Roman" w:eastAsia="Times New Roman" w:hAnsi="Times New Roman" w:cs="Times New Roman"/>
          <w:color w:val="000000"/>
          <w:sz w:val="26"/>
          <w:szCs w:val="26"/>
        </w:rPr>
        <w:t>И.В. Дудник</w:t>
      </w:r>
    </w:p>
    <w:p w:rsidR="00D30467" w:rsidRPr="00C11C91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30467" w:rsidRPr="00C11C91" w:rsidRDefault="00D30467" w:rsidP="00D304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C395D" w:rsidRPr="00F71081" w:rsidRDefault="00DC395D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DC395D" w:rsidRPr="00F71081" w:rsidSect="001A14EF">
      <w:headerReference w:type="default" r:id="rId24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0E6" w:rsidRDefault="007230E6" w:rsidP="001A14EF">
      <w:pPr>
        <w:spacing w:after="0" w:line="240" w:lineRule="auto"/>
      </w:pPr>
      <w:r>
        <w:separator/>
      </w:r>
    </w:p>
  </w:endnote>
  <w:endnote w:type="continuationSeparator" w:id="0">
    <w:p w:rsidR="007230E6" w:rsidRDefault="007230E6" w:rsidP="001A1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0E6" w:rsidRDefault="007230E6" w:rsidP="001A14EF">
      <w:pPr>
        <w:spacing w:after="0" w:line="240" w:lineRule="auto"/>
      </w:pPr>
      <w:r>
        <w:separator/>
      </w:r>
    </w:p>
  </w:footnote>
  <w:footnote w:type="continuationSeparator" w:id="0">
    <w:p w:rsidR="007230E6" w:rsidRDefault="007230E6" w:rsidP="001A1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0480884"/>
      <w:docPartObj>
        <w:docPartGallery w:val="Page Numbers (Top of Page)"/>
        <w:docPartUnique/>
      </w:docPartObj>
    </w:sdtPr>
    <w:sdtEndPr/>
    <w:sdtContent>
      <w:p w:rsidR="001A14EF" w:rsidRDefault="001A14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0AB">
          <w:rPr>
            <w:noProof/>
          </w:rPr>
          <w:t>10</w:t>
        </w:r>
        <w:r>
          <w:fldChar w:fldCharType="end"/>
        </w:r>
      </w:p>
    </w:sdtContent>
  </w:sdt>
  <w:p w:rsidR="001A14EF" w:rsidRDefault="001A14E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254"/>
    <w:rsid w:val="000374A5"/>
    <w:rsid w:val="00041D12"/>
    <w:rsid w:val="000478BE"/>
    <w:rsid w:val="0005070C"/>
    <w:rsid w:val="00050C79"/>
    <w:rsid w:val="0006511A"/>
    <w:rsid w:val="000815C1"/>
    <w:rsid w:val="000860AB"/>
    <w:rsid w:val="0009365A"/>
    <w:rsid w:val="000A5880"/>
    <w:rsid w:val="000A5A41"/>
    <w:rsid w:val="000C4FA2"/>
    <w:rsid w:val="000E05C4"/>
    <w:rsid w:val="000E48B7"/>
    <w:rsid w:val="000E76CC"/>
    <w:rsid w:val="000F4E35"/>
    <w:rsid w:val="000F5071"/>
    <w:rsid w:val="0011151D"/>
    <w:rsid w:val="001123DB"/>
    <w:rsid w:val="0012187C"/>
    <w:rsid w:val="0012620B"/>
    <w:rsid w:val="00136D3B"/>
    <w:rsid w:val="0013733F"/>
    <w:rsid w:val="00147DD2"/>
    <w:rsid w:val="00166054"/>
    <w:rsid w:val="00186AD6"/>
    <w:rsid w:val="001A14EF"/>
    <w:rsid w:val="001A6C0B"/>
    <w:rsid w:val="001B25AB"/>
    <w:rsid w:val="001C3755"/>
    <w:rsid w:val="001C6940"/>
    <w:rsid w:val="001D6812"/>
    <w:rsid w:val="002066F6"/>
    <w:rsid w:val="00215030"/>
    <w:rsid w:val="00223E09"/>
    <w:rsid w:val="00237248"/>
    <w:rsid w:val="00244179"/>
    <w:rsid w:val="00246AE4"/>
    <w:rsid w:val="00262FE9"/>
    <w:rsid w:val="00267A6E"/>
    <w:rsid w:val="0027208B"/>
    <w:rsid w:val="00275746"/>
    <w:rsid w:val="002818F6"/>
    <w:rsid w:val="00284E0F"/>
    <w:rsid w:val="002859E6"/>
    <w:rsid w:val="00285CA9"/>
    <w:rsid w:val="00292BD2"/>
    <w:rsid w:val="002C0F5E"/>
    <w:rsid w:val="002D0747"/>
    <w:rsid w:val="002D4756"/>
    <w:rsid w:val="002E3D17"/>
    <w:rsid w:val="00310609"/>
    <w:rsid w:val="0032322D"/>
    <w:rsid w:val="00323717"/>
    <w:rsid w:val="0033760C"/>
    <w:rsid w:val="00341C5C"/>
    <w:rsid w:val="00371215"/>
    <w:rsid w:val="00376FD7"/>
    <w:rsid w:val="003A3F1F"/>
    <w:rsid w:val="003B2502"/>
    <w:rsid w:val="003E125F"/>
    <w:rsid w:val="003E2B82"/>
    <w:rsid w:val="003E6A8F"/>
    <w:rsid w:val="003F56CD"/>
    <w:rsid w:val="00403C02"/>
    <w:rsid w:val="00413D14"/>
    <w:rsid w:val="00420B4C"/>
    <w:rsid w:val="004276F5"/>
    <w:rsid w:val="00436DA4"/>
    <w:rsid w:val="004928B2"/>
    <w:rsid w:val="00493F13"/>
    <w:rsid w:val="00495D0D"/>
    <w:rsid w:val="004A07EE"/>
    <w:rsid w:val="004B0899"/>
    <w:rsid w:val="004B597F"/>
    <w:rsid w:val="004C15DA"/>
    <w:rsid w:val="004E1589"/>
    <w:rsid w:val="004F1842"/>
    <w:rsid w:val="00521D51"/>
    <w:rsid w:val="00535A4A"/>
    <w:rsid w:val="00546D62"/>
    <w:rsid w:val="00550ED8"/>
    <w:rsid w:val="00562301"/>
    <w:rsid w:val="00572BFA"/>
    <w:rsid w:val="005841F9"/>
    <w:rsid w:val="005B1BA6"/>
    <w:rsid w:val="005C4E24"/>
    <w:rsid w:val="005C708E"/>
    <w:rsid w:val="005E5088"/>
    <w:rsid w:val="005E7175"/>
    <w:rsid w:val="005F1F7B"/>
    <w:rsid w:val="005F4925"/>
    <w:rsid w:val="00604EEB"/>
    <w:rsid w:val="006073E9"/>
    <w:rsid w:val="006074F6"/>
    <w:rsid w:val="006342A6"/>
    <w:rsid w:val="00637240"/>
    <w:rsid w:val="006412FF"/>
    <w:rsid w:val="00653551"/>
    <w:rsid w:val="0067091A"/>
    <w:rsid w:val="00671645"/>
    <w:rsid w:val="0067202F"/>
    <w:rsid w:val="00672E9C"/>
    <w:rsid w:val="006730C5"/>
    <w:rsid w:val="00680546"/>
    <w:rsid w:val="006B45FA"/>
    <w:rsid w:val="006C5771"/>
    <w:rsid w:val="006E3B2F"/>
    <w:rsid w:val="006F1ACB"/>
    <w:rsid w:val="006F5654"/>
    <w:rsid w:val="007044EB"/>
    <w:rsid w:val="007230E6"/>
    <w:rsid w:val="00763930"/>
    <w:rsid w:val="00765BD5"/>
    <w:rsid w:val="00766393"/>
    <w:rsid w:val="00775E4D"/>
    <w:rsid w:val="00777FCC"/>
    <w:rsid w:val="0079135F"/>
    <w:rsid w:val="0079530E"/>
    <w:rsid w:val="007C2127"/>
    <w:rsid w:val="007C5F49"/>
    <w:rsid w:val="007D5F6E"/>
    <w:rsid w:val="007F1808"/>
    <w:rsid w:val="007F4DF9"/>
    <w:rsid w:val="00807F9E"/>
    <w:rsid w:val="008118DF"/>
    <w:rsid w:val="00813D44"/>
    <w:rsid w:val="00823D53"/>
    <w:rsid w:val="00824787"/>
    <w:rsid w:val="00824FAF"/>
    <w:rsid w:val="00825D09"/>
    <w:rsid w:val="0084674C"/>
    <w:rsid w:val="00852298"/>
    <w:rsid w:val="0086065C"/>
    <w:rsid w:val="00881198"/>
    <w:rsid w:val="008B2760"/>
    <w:rsid w:val="008B35B5"/>
    <w:rsid w:val="008B7131"/>
    <w:rsid w:val="008D65ED"/>
    <w:rsid w:val="008F1DDC"/>
    <w:rsid w:val="00901E39"/>
    <w:rsid w:val="0096756C"/>
    <w:rsid w:val="00971297"/>
    <w:rsid w:val="00980172"/>
    <w:rsid w:val="009F492F"/>
    <w:rsid w:val="00A0756A"/>
    <w:rsid w:val="00A34493"/>
    <w:rsid w:val="00A41BA2"/>
    <w:rsid w:val="00A465EE"/>
    <w:rsid w:val="00A46603"/>
    <w:rsid w:val="00A468BA"/>
    <w:rsid w:val="00A52F67"/>
    <w:rsid w:val="00A87A33"/>
    <w:rsid w:val="00A95560"/>
    <w:rsid w:val="00AB66F4"/>
    <w:rsid w:val="00AE18E9"/>
    <w:rsid w:val="00AE2615"/>
    <w:rsid w:val="00AF458C"/>
    <w:rsid w:val="00B05CDF"/>
    <w:rsid w:val="00B13DB0"/>
    <w:rsid w:val="00B211C6"/>
    <w:rsid w:val="00B3670F"/>
    <w:rsid w:val="00B47B3F"/>
    <w:rsid w:val="00BB6205"/>
    <w:rsid w:val="00BC4E3C"/>
    <w:rsid w:val="00BF6C62"/>
    <w:rsid w:val="00BF6FC6"/>
    <w:rsid w:val="00C05B50"/>
    <w:rsid w:val="00C12238"/>
    <w:rsid w:val="00C1692B"/>
    <w:rsid w:val="00C30B4D"/>
    <w:rsid w:val="00C322BF"/>
    <w:rsid w:val="00C479F7"/>
    <w:rsid w:val="00C67FD3"/>
    <w:rsid w:val="00C77255"/>
    <w:rsid w:val="00C84540"/>
    <w:rsid w:val="00C97A16"/>
    <w:rsid w:val="00CA48A3"/>
    <w:rsid w:val="00CB1FC2"/>
    <w:rsid w:val="00D165A0"/>
    <w:rsid w:val="00D225F4"/>
    <w:rsid w:val="00D30467"/>
    <w:rsid w:val="00D663CB"/>
    <w:rsid w:val="00D679A3"/>
    <w:rsid w:val="00D74549"/>
    <w:rsid w:val="00D90CD7"/>
    <w:rsid w:val="00DA23F2"/>
    <w:rsid w:val="00DA4093"/>
    <w:rsid w:val="00DC3001"/>
    <w:rsid w:val="00DC395D"/>
    <w:rsid w:val="00DC682C"/>
    <w:rsid w:val="00DC7AB5"/>
    <w:rsid w:val="00DE1021"/>
    <w:rsid w:val="00DE4C3E"/>
    <w:rsid w:val="00DE7CC7"/>
    <w:rsid w:val="00DF2A6C"/>
    <w:rsid w:val="00E16EBB"/>
    <w:rsid w:val="00E242D3"/>
    <w:rsid w:val="00E2683C"/>
    <w:rsid w:val="00E276E9"/>
    <w:rsid w:val="00E3015F"/>
    <w:rsid w:val="00E63EF2"/>
    <w:rsid w:val="00E65EC0"/>
    <w:rsid w:val="00E70BE0"/>
    <w:rsid w:val="00E87F5B"/>
    <w:rsid w:val="00E9399B"/>
    <w:rsid w:val="00E96A01"/>
    <w:rsid w:val="00EB03B8"/>
    <w:rsid w:val="00EF3254"/>
    <w:rsid w:val="00F15DEF"/>
    <w:rsid w:val="00F31FF4"/>
    <w:rsid w:val="00F462B9"/>
    <w:rsid w:val="00F66E57"/>
    <w:rsid w:val="00F71081"/>
    <w:rsid w:val="00FA192F"/>
    <w:rsid w:val="00FA4E48"/>
    <w:rsid w:val="00FA5C60"/>
    <w:rsid w:val="00FC1847"/>
    <w:rsid w:val="00FC4538"/>
    <w:rsid w:val="00FD1EF9"/>
    <w:rsid w:val="00FE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F27A6"/>
  <w15:docId w15:val="{299AB0FD-2DBA-4417-968E-38010020D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492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21D51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1A1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14EF"/>
  </w:style>
  <w:style w:type="paragraph" w:styleId="a8">
    <w:name w:val="footer"/>
    <w:basedOn w:val="a"/>
    <w:link w:val="a9"/>
    <w:uiPriority w:val="99"/>
    <w:unhideWhenUsed/>
    <w:rsid w:val="001A1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1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7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13" Type="http://schemas.openxmlformats.org/officeDocument/2006/relationships/hyperlink" Target="http://www.torgi.gov.ru/" TargetMode="External"/><Relationship Id="rId18" Type="http://schemas.openxmlformats.org/officeDocument/2006/relationships/hyperlink" Target="http://utp.sberbank-ast.ru/AP/Notice/653/Requisites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torgi.gov.ru/" TargetMode="External"/><Relationship Id="rId7" Type="http://schemas.openxmlformats.org/officeDocument/2006/relationships/hyperlink" Target="http://utp.sberbankast.ru/AP/Notice/1027/Instructions" TargetMode="External"/><Relationship Id="rId12" Type="http://schemas.openxmlformats.org/officeDocument/2006/relationships/hyperlink" Target="http://utp.sberbank-ast.ru/" TargetMode="External"/><Relationship Id="rId17" Type="http://schemas.openxmlformats.org/officeDocument/2006/relationships/hyperlink" Target="http://www.sberbank-ast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utp.sberbank-ast.ru/" TargetMode="External"/><Relationship Id="rId20" Type="http://schemas.openxmlformats.org/officeDocument/2006/relationships/hyperlink" Target="http://www.torgi.gov.ru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utp.sberbank-ast.ru/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utp.sberbank-ast.ru/" TargetMode="External"/><Relationship Id="rId23" Type="http://schemas.openxmlformats.org/officeDocument/2006/relationships/hyperlink" Target="http://www.torgi.gov.ru/" TargetMode="External"/><Relationship Id="rId10" Type="http://schemas.openxmlformats.org/officeDocument/2006/relationships/hyperlink" Target="http://utp.sberbank-ast.ru/" TargetMode="External"/><Relationship Id="rId19" Type="http://schemas.openxmlformats.org/officeDocument/2006/relationships/hyperlink" Target="consultantplus://offline/ref=A10F5D937D850D81206C84D1299789FB165035802CFCC36DD343B7EAA5B15203F1A2275EC6233CD8L2b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rasnarm.ru/" TargetMode="External"/><Relationship Id="rId14" Type="http://schemas.openxmlformats.org/officeDocument/2006/relationships/hyperlink" Target="http://krasnarm.ru/" TargetMode="External"/><Relationship Id="rId22" Type="http://schemas.openxmlformats.org/officeDocument/2006/relationships/hyperlink" Target="http://www.krasnar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6B901-6394-4BF5-86AF-2ACFDDE9D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10</Pages>
  <Words>4954</Words>
  <Characters>28238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Матяш Александр Николаевич</dc:creator>
  <cp:lastModifiedBy>Матяш Александр Николаевич</cp:lastModifiedBy>
  <cp:revision>113</cp:revision>
  <cp:lastPrinted>2025-09-18T06:41:00Z</cp:lastPrinted>
  <dcterms:created xsi:type="dcterms:W3CDTF">2024-12-26T08:10:00Z</dcterms:created>
  <dcterms:modified xsi:type="dcterms:W3CDTF">2025-09-30T05:56:00Z</dcterms:modified>
</cp:coreProperties>
</file>