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B1" w:rsidRDefault="00C434B1" w:rsidP="006A2D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5FA" w:rsidRDefault="00FC75FA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FA" w:rsidRDefault="00FC75FA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FA" w:rsidRDefault="00052A7D" w:rsidP="00052A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05.05.2023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№834</w:t>
      </w:r>
    </w:p>
    <w:p w:rsidR="00FC75FA" w:rsidRDefault="00FC75FA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FA" w:rsidRDefault="00FC75FA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9E" w:rsidRDefault="0059379E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FA" w:rsidRDefault="00FC75FA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E7" w:rsidRDefault="00045CE7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CE7" w:rsidRDefault="00045CE7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Красноармейский район </w:t>
      </w:r>
    </w:p>
    <w:p w:rsidR="00045CE7" w:rsidRDefault="00045CE7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27D2">
        <w:rPr>
          <w:rFonts w:ascii="Times New Roman" w:hAnsi="Times New Roman" w:cs="Times New Roman"/>
          <w:b/>
          <w:sz w:val="28"/>
          <w:szCs w:val="28"/>
        </w:rPr>
        <w:t>3</w:t>
      </w:r>
      <w:r w:rsidR="003311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DC">
        <w:rPr>
          <w:rFonts w:ascii="Times New Roman" w:hAnsi="Times New Roman" w:cs="Times New Roman"/>
          <w:b/>
          <w:sz w:val="28"/>
          <w:szCs w:val="28"/>
        </w:rPr>
        <w:t>июня</w:t>
      </w:r>
      <w:r w:rsidR="00E127D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11DC">
        <w:rPr>
          <w:rFonts w:ascii="Times New Roman" w:hAnsi="Times New Roman" w:cs="Times New Roman"/>
          <w:b/>
          <w:sz w:val="28"/>
          <w:szCs w:val="28"/>
        </w:rPr>
        <w:t>1</w:t>
      </w:r>
      <w:r w:rsidR="00E127D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311DC">
        <w:rPr>
          <w:rFonts w:ascii="Times New Roman" w:hAnsi="Times New Roman" w:cs="Times New Roman"/>
          <w:b/>
          <w:sz w:val="28"/>
          <w:szCs w:val="28"/>
        </w:rPr>
        <w:t>1204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26D" w:rsidRPr="00D3226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размещения </w:t>
      </w:r>
    </w:p>
    <w:p w:rsidR="00045CE7" w:rsidRDefault="00D3226D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6D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r w:rsidR="0004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6D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муниципального </w:t>
      </w:r>
    </w:p>
    <w:p w:rsidR="00D3226D" w:rsidRDefault="00D3226D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6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45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6D">
        <w:rPr>
          <w:rFonts w:ascii="Times New Roman" w:hAnsi="Times New Roman" w:cs="Times New Roman"/>
          <w:b/>
          <w:sz w:val="28"/>
          <w:szCs w:val="28"/>
        </w:rPr>
        <w:t xml:space="preserve"> Красноармейский район</w:t>
      </w:r>
      <w:r w:rsidR="00045CE7">
        <w:rPr>
          <w:rFonts w:ascii="Times New Roman" w:hAnsi="Times New Roman" w:cs="Times New Roman"/>
          <w:b/>
          <w:sz w:val="28"/>
          <w:szCs w:val="28"/>
        </w:rPr>
        <w:t>»</w:t>
      </w:r>
    </w:p>
    <w:p w:rsidR="00D3226D" w:rsidRDefault="00D3226D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A49" w:rsidRDefault="00686A49" w:rsidP="00D32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6D" w:rsidRPr="00D3226D" w:rsidRDefault="00045CE7" w:rsidP="00045C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226D" w:rsidRPr="00D3226D">
        <w:rPr>
          <w:rFonts w:ascii="Times New Roman" w:hAnsi="Times New Roman" w:cs="Times New Roman"/>
          <w:sz w:val="28"/>
          <w:szCs w:val="28"/>
        </w:rPr>
        <w:t>постановлением главы адми</w:t>
      </w:r>
      <w:r w:rsidR="00D3226D">
        <w:rPr>
          <w:rFonts w:ascii="Times New Roman" w:hAnsi="Times New Roman" w:cs="Times New Roman"/>
          <w:sz w:val="28"/>
          <w:szCs w:val="28"/>
        </w:rPr>
        <w:t>ни</w:t>
      </w:r>
      <w:r w:rsidR="00D3226D" w:rsidRPr="00D3226D">
        <w:rPr>
          <w:rFonts w:ascii="Times New Roman" w:hAnsi="Times New Roman" w:cs="Times New Roman"/>
          <w:sz w:val="28"/>
          <w:szCs w:val="28"/>
        </w:rPr>
        <w:t>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2014 года №</w:t>
      </w:r>
      <w:r w:rsidR="001927FF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1249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органами местно</w:t>
      </w:r>
      <w:r w:rsidR="00D3226D">
        <w:rPr>
          <w:rFonts w:ascii="Times New Roman" w:hAnsi="Times New Roman" w:cs="Times New Roman"/>
          <w:sz w:val="28"/>
          <w:szCs w:val="28"/>
        </w:rPr>
        <w:t>го само</w:t>
      </w:r>
      <w:r w:rsidR="00D3226D" w:rsidRPr="00D3226D">
        <w:rPr>
          <w:rFonts w:ascii="Times New Roman" w:hAnsi="Times New Roman" w:cs="Times New Roman"/>
          <w:sz w:val="28"/>
          <w:szCs w:val="28"/>
        </w:rPr>
        <w:t>управлении схем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терри</w:t>
      </w:r>
      <w:r w:rsidR="00D3226D">
        <w:rPr>
          <w:rFonts w:ascii="Times New Roman" w:hAnsi="Times New Roman" w:cs="Times New Roman"/>
          <w:sz w:val="28"/>
          <w:szCs w:val="28"/>
        </w:rPr>
        <w:t>то</w:t>
      </w:r>
      <w:r w:rsidR="00D3226D" w:rsidRPr="00D3226D">
        <w:rPr>
          <w:rFonts w:ascii="Times New Roman" w:hAnsi="Times New Roman" w:cs="Times New Roman"/>
          <w:sz w:val="28"/>
          <w:szCs w:val="28"/>
        </w:rPr>
        <w:t>рии</w:t>
      </w:r>
      <w:r w:rsidR="00D1356F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 Краснодарского края»,</w:t>
      </w:r>
      <w:r w:rsidR="00F5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F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F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F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Красноармейский  район      </w:t>
      </w:r>
      <w:r w:rsidR="00D3226D" w:rsidRPr="00D3226D">
        <w:rPr>
          <w:rFonts w:ascii="Times New Roman" w:hAnsi="Times New Roman" w:cs="Times New Roman"/>
          <w:sz w:val="28"/>
          <w:szCs w:val="28"/>
        </w:rPr>
        <w:t>п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о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с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т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а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н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о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в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л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я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 w:rsidR="00D3226D" w:rsidRPr="00D3226D">
        <w:rPr>
          <w:rFonts w:ascii="Times New Roman" w:hAnsi="Times New Roman" w:cs="Times New Roman"/>
          <w:sz w:val="28"/>
          <w:szCs w:val="28"/>
        </w:rPr>
        <w:t>ю:</w:t>
      </w:r>
    </w:p>
    <w:p w:rsidR="00257ABC" w:rsidRDefault="00D3226D" w:rsidP="00D322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5B2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</w:t>
      </w:r>
      <w:r w:rsidR="00233F1D">
        <w:rPr>
          <w:rFonts w:ascii="Times New Roman" w:hAnsi="Times New Roman" w:cs="Times New Roman"/>
          <w:sz w:val="28"/>
          <w:szCs w:val="28"/>
        </w:rPr>
        <w:t xml:space="preserve">вания Красноармейский район от </w:t>
      </w:r>
      <w:r w:rsidR="003311DC">
        <w:rPr>
          <w:rFonts w:ascii="Times New Roman" w:hAnsi="Times New Roman" w:cs="Times New Roman"/>
          <w:sz w:val="28"/>
          <w:szCs w:val="28"/>
        </w:rPr>
        <w:t>30</w:t>
      </w:r>
      <w:r w:rsidR="00505B2F">
        <w:rPr>
          <w:rFonts w:ascii="Times New Roman" w:hAnsi="Times New Roman" w:cs="Times New Roman"/>
          <w:sz w:val="28"/>
          <w:szCs w:val="28"/>
        </w:rPr>
        <w:t xml:space="preserve"> </w:t>
      </w:r>
      <w:r w:rsidR="003311DC">
        <w:rPr>
          <w:rFonts w:ascii="Times New Roman" w:hAnsi="Times New Roman" w:cs="Times New Roman"/>
          <w:sz w:val="28"/>
          <w:szCs w:val="28"/>
        </w:rPr>
        <w:t>июня</w:t>
      </w:r>
      <w:r w:rsidR="00E127D2">
        <w:rPr>
          <w:rFonts w:ascii="Times New Roman" w:hAnsi="Times New Roman" w:cs="Times New Roman"/>
          <w:sz w:val="28"/>
          <w:szCs w:val="28"/>
        </w:rPr>
        <w:t xml:space="preserve"> 202</w:t>
      </w:r>
      <w:r w:rsidR="003311DC">
        <w:rPr>
          <w:rFonts w:ascii="Times New Roman" w:hAnsi="Times New Roman" w:cs="Times New Roman"/>
          <w:sz w:val="28"/>
          <w:szCs w:val="28"/>
        </w:rPr>
        <w:t>1</w:t>
      </w:r>
      <w:r w:rsidR="00E127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11DC">
        <w:rPr>
          <w:rFonts w:ascii="Times New Roman" w:hAnsi="Times New Roman" w:cs="Times New Roman"/>
          <w:sz w:val="28"/>
          <w:szCs w:val="28"/>
        </w:rPr>
        <w:t>1204</w:t>
      </w:r>
      <w:r w:rsidR="00505B2F">
        <w:rPr>
          <w:rFonts w:ascii="Times New Roman" w:hAnsi="Times New Roman" w:cs="Times New Roman"/>
          <w:sz w:val="28"/>
          <w:szCs w:val="28"/>
        </w:rPr>
        <w:t xml:space="preserve"> «</w:t>
      </w:r>
      <w:r w:rsidR="00505B2F" w:rsidRPr="007C5486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</w:t>
      </w:r>
      <w:r w:rsidR="00505B2F">
        <w:rPr>
          <w:rFonts w:ascii="Times New Roman" w:hAnsi="Times New Roman" w:cs="Times New Roman"/>
          <w:sz w:val="28"/>
          <w:szCs w:val="28"/>
        </w:rPr>
        <w:t xml:space="preserve"> </w:t>
      </w:r>
      <w:r w:rsidR="00505B2F" w:rsidRPr="007C5486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 образования</w:t>
      </w:r>
      <w:r w:rsidR="00505B2F">
        <w:rPr>
          <w:rFonts w:ascii="Times New Roman" w:hAnsi="Times New Roman" w:cs="Times New Roman"/>
          <w:sz w:val="28"/>
          <w:szCs w:val="28"/>
        </w:rPr>
        <w:t xml:space="preserve"> </w:t>
      </w:r>
      <w:r w:rsidR="00505B2F" w:rsidRPr="007C5486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="00257ABC">
        <w:rPr>
          <w:rFonts w:ascii="Times New Roman" w:hAnsi="Times New Roman" w:cs="Times New Roman"/>
          <w:sz w:val="28"/>
          <w:szCs w:val="28"/>
        </w:rPr>
        <w:t>»</w:t>
      </w:r>
      <w:r w:rsidR="003311DC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257ABC">
        <w:rPr>
          <w:rFonts w:ascii="Times New Roman" w:hAnsi="Times New Roman" w:cs="Times New Roman"/>
          <w:sz w:val="28"/>
          <w:szCs w:val="28"/>
        </w:rPr>
        <w:t>:</w:t>
      </w:r>
    </w:p>
    <w:p w:rsidR="003311DC" w:rsidRDefault="00257ABC" w:rsidP="00D322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5B2F">
        <w:rPr>
          <w:rFonts w:ascii="Times New Roman" w:hAnsi="Times New Roman" w:cs="Times New Roman"/>
          <w:sz w:val="28"/>
          <w:szCs w:val="28"/>
        </w:rPr>
        <w:t xml:space="preserve"> </w:t>
      </w:r>
      <w:r w:rsidR="007B0A20">
        <w:rPr>
          <w:rFonts w:ascii="Times New Roman" w:hAnsi="Times New Roman" w:cs="Times New Roman"/>
          <w:sz w:val="28"/>
          <w:szCs w:val="28"/>
        </w:rPr>
        <w:t>приложение 1 «Схема</w:t>
      </w:r>
      <w:r w:rsidR="007B0A20" w:rsidRPr="00D3226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7B0A20">
        <w:rPr>
          <w:rFonts w:ascii="Times New Roman" w:hAnsi="Times New Roman" w:cs="Times New Roman"/>
          <w:sz w:val="28"/>
          <w:szCs w:val="28"/>
        </w:rPr>
        <w:t>Полтавского</w:t>
      </w:r>
      <w:r w:rsidR="007B0A20" w:rsidRPr="00D3226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 w:rsidR="007B0A20">
        <w:rPr>
          <w:rFonts w:ascii="Times New Roman" w:hAnsi="Times New Roman" w:cs="Times New Roman"/>
          <w:sz w:val="28"/>
          <w:szCs w:val="28"/>
        </w:rPr>
        <w:t xml:space="preserve">ейского района» </w:t>
      </w:r>
      <w:r w:rsidR="00505B2F">
        <w:rPr>
          <w:rFonts w:ascii="Times New Roman" w:hAnsi="Times New Roman" w:cs="Times New Roman"/>
          <w:sz w:val="28"/>
          <w:szCs w:val="28"/>
        </w:rPr>
        <w:t>в новой редакции</w:t>
      </w:r>
      <w:r w:rsidR="006A2D1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686A49">
        <w:rPr>
          <w:rFonts w:ascii="Times New Roman" w:hAnsi="Times New Roman" w:cs="Times New Roman"/>
          <w:sz w:val="28"/>
          <w:szCs w:val="28"/>
        </w:rPr>
        <w:t>)</w:t>
      </w:r>
      <w:r w:rsidR="003311DC">
        <w:rPr>
          <w:rFonts w:ascii="Times New Roman" w:hAnsi="Times New Roman" w:cs="Times New Roman"/>
          <w:sz w:val="28"/>
          <w:szCs w:val="28"/>
        </w:rPr>
        <w:t>;</w:t>
      </w:r>
    </w:p>
    <w:p w:rsidR="00D3226D" w:rsidRDefault="003311DC" w:rsidP="00D322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приложение 2  «Схема</w:t>
      </w:r>
      <w:r w:rsidRPr="00D3226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Трудобеликовского</w:t>
      </w:r>
      <w:r w:rsidRPr="00D3226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района» в н</w:t>
      </w:r>
      <w:r w:rsidR="006A2D1E">
        <w:rPr>
          <w:rFonts w:ascii="Times New Roman" w:hAnsi="Times New Roman" w:cs="Times New Roman"/>
          <w:sz w:val="28"/>
          <w:szCs w:val="28"/>
        </w:rPr>
        <w:t>овой редакции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311DC" w:rsidRDefault="003311DC" w:rsidP="00D322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10 «Схема</w:t>
      </w:r>
      <w:r w:rsidRPr="00D3226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Протичкинского</w:t>
      </w:r>
      <w:r w:rsidRPr="00D3226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</w:t>
      </w:r>
      <w:r w:rsidR="006A2D1E">
        <w:rPr>
          <w:rFonts w:ascii="Times New Roman" w:hAnsi="Times New Roman" w:cs="Times New Roman"/>
          <w:sz w:val="28"/>
          <w:szCs w:val="28"/>
        </w:rPr>
        <w:t>а» в новой редакции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11DC" w:rsidRPr="00D3226D" w:rsidRDefault="00C252F1" w:rsidP="003311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486">
        <w:rPr>
          <w:rFonts w:ascii="Times New Roman" w:hAnsi="Times New Roman" w:cs="Times New Roman"/>
          <w:sz w:val="28"/>
          <w:szCs w:val="28"/>
        </w:rPr>
        <w:t xml:space="preserve">. </w:t>
      </w:r>
      <w:r w:rsidR="003311DC" w:rsidRPr="00D322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Красноармейский </w:t>
      </w:r>
      <w:r w:rsidR="003311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11DC" w:rsidRPr="00D3226D">
        <w:rPr>
          <w:rFonts w:ascii="Times New Roman" w:hAnsi="Times New Roman" w:cs="Times New Roman"/>
          <w:sz w:val="28"/>
          <w:szCs w:val="28"/>
        </w:rPr>
        <w:t>район Харитонова</w:t>
      </w:r>
      <w:r w:rsidR="003311DC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0D6DEF" w:rsidRDefault="00C252F1" w:rsidP="000D6D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26D">
        <w:rPr>
          <w:rFonts w:ascii="Times New Roman" w:hAnsi="Times New Roman" w:cs="Times New Roman"/>
          <w:sz w:val="28"/>
          <w:szCs w:val="28"/>
        </w:rPr>
        <w:t xml:space="preserve">. </w:t>
      </w:r>
      <w:r w:rsidR="00D3226D" w:rsidRPr="00D3226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33F1D">
        <w:rPr>
          <w:rFonts w:ascii="Times New Roman" w:hAnsi="Times New Roman" w:cs="Times New Roman"/>
          <w:sz w:val="28"/>
          <w:szCs w:val="28"/>
        </w:rPr>
        <w:t>обнародования</w:t>
      </w:r>
      <w:r w:rsidR="001927FF">
        <w:rPr>
          <w:rFonts w:ascii="Times New Roman" w:hAnsi="Times New Roman" w:cs="Times New Roman"/>
          <w:sz w:val="28"/>
          <w:szCs w:val="28"/>
        </w:rPr>
        <w:t>.</w:t>
      </w:r>
    </w:p>
    <w:p w:rsidR="000D6DEF" w:rsidRDefault="000D6DEF" w:rsidP="000D6D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2F1" w:rsidRDefault="00C252F1" w:rsidP="000D6D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2F1" w:rsidRDefault="00C252F1" w:rsidP="000D6D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371" w:rsidRDefault="00EC7371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6D" w:rsidRDefault="00D3226D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BD6" w:rsidRDefault="00D3226D" w:rsidP="00CA4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="008F02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615C">
        <w:rPr>
          <w:rFonts w:ascii="Times New Roman" w:hAnsi="Times New Roman" w:cs="Times New Roman"/>
          <w:sz w:val="28"/>
          <w:szCs w:val="28"/>
        </w:rPr>
        <w:t xml:space="preserve"> </w:t>
      </w:r>
      <w:r w:rsidR="00233F1D">
        <w:rPr>
          <w:rFonts w:ascii="Times New Roman" w:hAnsi="Times New Roman" w:cs="Times New Roman"/>
          <w:sz w:val="28"/>
          <w:szCs w:val="28"/>
        </w:rPr>
        <w:t xml:space="preserve">    </w:t>
      </w:r>
      <w:r w:rsidR="004061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DEF">
        <w:rPr>
          <w:rFonts w:ascii="Times New Roman" w:hAnsi="Times New Roman" w:cs="Times New Roman"/>
          <w:sz w:val="28"/>
          <w:szCs w:val="28"/>
        </w:rPr>
        <w:t xml:space="preserve">     </w:t>
      </w:r>
      <w:r w:rsidR="0040615C">
        <w:rPr>
          <w:rFonts w:ascii="Times New Roman" w:hAnsi="Times New Roman" w:cs="Times New Roman"/>
          <w:sz w:val="28"/>
          <w:szCs w:val="28"/>
        </w:rPr>
        <w:t xml:space="preserve">  </w:t>
      </w:r>
      <w:r w:rsidR="00580629">
        <w:rPr>
          <w:rFonts w:ascii="Times New Roman" w:hAnsi="Times New Roman" w:cs="Times New Roman"/>
          <w:sz w:val="28"/>
          <w:szCs w:val="28"/>
        </w:rPr>
        <w:t xml:space="preserve">        </w:t>
      </w:r>
      <w:r w:rsidR="00406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371">
        <w:rPr>
          <w:rFonts w:ascii="Times New Roman" w:hAnsi="Times New Roman" w:cs="Times New Roman"/>
          <w:sz w:val="28"/>
          <w:szCs w:val="28"/>
        </w:rPr>
        <w:t>Ю.В. Васин</w:t>
      </w:r>
    </w:p>
    <w:p w:rsidR="00D3226D" w:rsidRDefault="00D3226D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A4BD6" w:rsidSect="00233F1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____________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 1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2021 года № 1204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 ____________)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D6" w:rsidRPr="00E070D0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(текстовая часть) </w:t>
      </w:r>
      <w:r w:rsidRPr="00E070D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на территории Полтавского сельского поселения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Красноармейский район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101"/>
        <w:gridCol w:w="1547"/>
        <w:gridCol w:w="20"/>
        <w:gridCol w:w="81"/>
        <w:gridCol w:w="1385"/>
        <w:gridCol w:w="40"/>
        <w:gridCol w:w="1790"/>
        <w:gridCol w:w="2551"/>
        <w:gridCol w:w="2268"/>
        <w:gridCol w:w="7"/>
        <w:gridCol w:w="2119"/>
      </w:tblGrid>
      <w:tr w:rsidR="00CA4BD6" w:rsidTr="000B15A5">
        <w:tc>
          <w:tcPr>
            <w:tcW w:w="675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668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50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 (да/нет)</w:t>
            </w:r>
          </w:p>
        </w:tc>
        <w:tc>
          <w:tcPr>
            <w:tcW w:w="179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объекта/количество рабочих мест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нестационарного торгового объекта (с указанием ассортимента реализуемой продукции, оказываемой услуги) </w:t>
            </w:r>
          </w:p>
        </w:tc>
        <w:tc>
          <w:tcPr>
            <w:tcW w:w="2275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сезонно)</w:t>
            </w:r>
          </w:p>
        </w:tc>
        <w:tc>
          <w:tcPr>
            <w:tcW w:w="2119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4BD6" w:rsidRPr="00227D85" w:rsidTr="000B15A5">
        <w:trPr>
          <w:trHeight w:val="330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BD6" w:rsidRPr="00AD5AE4" w:rsidRDefault="00CA4BD6" w:rsidP="00CA4B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227D85" w:rsidTr="000B15A5">
        <w:trPr>
          <w:trHeight w:val="330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CA4BD6" w:rsidRPr="007D7932" w:rsidRDefault="00CA4BD6" w:rsidP="000B15A5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A4BD6" w:rsidRPr="007D7932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pStyle w:val="a3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pStyle w:val="a3"/>
              <w:ind w:lef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pStyle w:val="a3"/>
              <w:ind w:left="-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BD6" w:rsidRPr="007D7932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227D85" w:rsidTr="000B15A5">
        <w:tc>
          <w:tcPr>
            <w:tcW w:w="15134" w:type="dxa"/>
            <w:gridSpan w:val="13"/>
          </w:tcPr>
          <w:p w:rsidR="00CA4BD6" w:rsidRPr="00AD5AE4" w:rsidRDefault="00CA4BD6" w:rsidP="000B1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1. Реализация бахчевых культур и плодоовощной продукции</w:t>
            </w:r>
          </w:p>
        </w:tc>
      </w:tr>
      <w:tr w:rsidR="00CA4BD6" w:rsidRPr="00227D85" w:rsidTr="000B15A5">
        <w:tc>
          <w:tcPr>
            <w:tcW w:w="675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Станица  Полтавская, угол ул. М.Горького, 197 территория, прилегающая к магазину «Ирина»</w:t>
            </w:r>
          </w:p>
        </w:tc>
        <w:tc>
          <w:tcPr>
            <w:tcW w:w="1668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брендированный киоск по продаже бахчевых</w:t>
            </w:r>
          </w:p>
        </w:tc>
        <w:tc>
          <w:tcPr>
            <w:tcW w:w="150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2119" w:type="dxa"/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улица Народная, 69/1, территория, прилегающая к магазину «Кровельный центр»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брендированный киоск по продаже бахчевых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2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 xml:space="preserve">Станица Полтавская, </w:t>
            </w:r>
          </w:p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ул. Таманская, территория прилегающая к входу МДАОУ «Центр развития ребёнка - детский сад №2»</w:t>
            </w:r>
          </w:p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брендированный киоск по продаже бахчевых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EC"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  <w:p w:rsidR="00CA4BD6" w:rsidRPr="00397FEC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c>
          <w:tcPr>
            <w:tcW w:w="13015" w:type="dxa"/>
            <w:gridSpan w:val="12"/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3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119" w:type="dxa"/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c>
          <w:tcPr>
            <w:tcW w:w="15134" w:type="dxa"/>
            <w:gridSpan w:val="13"/>
          </w:tcPr>
          <w:p w:rsidR="00CA4BD6" w:rsidRPr="00AD5AE4" w:rsidRDefault="00CA4BD6" w:rsidP="000B1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2. Реализация кваса и прохладительных напитков</w:t>
            </w:r>
          </w:p>
        </w:tc>
      </w:tr>
      <w:tr w:rsidR="00CA4BD6" w:rsidRPr="00227D85" w:rsidTr="000B15A5">
        <w:tc>
          <w:tcPr>
            <w:tcW w:w="675" w:type="dxa"/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угол ул. М.Горького, 197 территория, прилегающая к магазину «Ирина»</w:t>
            </w:r>
          </w:p>
        </w:tc>
        <w:tc>
          <w:tcPr>
            <w:tcW w:w="1648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48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268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CA4BD6" w:rsidRPr="00227D85" w:rsidTr="000B15A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ул. Народная, 31 (территория, прилегающая к автокассе)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киоск (стакан по реализации кваса)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CA4BD6" w:rsidRPr="00227D85" w:rsidTr="000B15A5">
        <w:tc>
          <w:tcPr>
            <w:tcW w:w="675" w:type="dxa"/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5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154 (территория, прилегающая к ЗАГС)</w:t>
            </w:r>
          </w:p>
        </w:tc>
        <w:tc>
          <w:tcPr>
            <w:tcW w:w="1648" w:type="dxa"/>
            <w:gridSpan w:val="2"/>
          </w:tcPr>
          <w:p w:rsidR="00CA4BD6" w:rsidRPr="00AD5AE4" w:rsidRDefault="00CA4BD6" w:rsidP="000B15A5">
            <w:pPr>
              <w:jc w:val="center"/>
              <w:rPr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48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268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CA4BD6" w:rsidRPr="00227D85" w:rsidTr="000B15A5">
        <w:tc>
          <w:tcPr>
            <w:tcW w:w="675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50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проезд с ул. Интернациональная, территория, прилегающая к зданию отдела управления Федеральной миграционной службы Краснодарского края в Красноармейском районе</w:t>
            </w:r>
          </w:p>
        </w:tc>
        <w:tc>
          <w:tcPr>
            <w:tcW w:w="1648" w:type="dxa"/>
            <w:gridSpan w:val="2"/>
          </w:tcPr>
          <w:p w:rsidR="00CA4BD6" w:rsidRPr="00AD5AE4" w:rsidRDefault="00CA4BD6" w:rsidP="000B15A5">
            <w:pPr>
              <w:jc w:val="center"/>
              <w:rPr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48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268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CA4BD6" w:rsidRPr="00227D85" w:rsidTr="000B15A5">
        <w:tc>
          <w:tcPr>
            <w:tcW w:w="675" w:type="dxa"/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0" w:type="dxa"/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3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227D85" w:rsidTr="000B15A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</w:t>
            </w:r>
          </w:p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ул. Таманская, территория прилегающая к входу МДАОУ «Центр развития ребёнка - детский сад №2»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  <w:p w:rsidR="00CA4BD6" w:rsidRPr="00AD5AE4" w:rsidRDefault="00CA4BD6" w:rsidP="000B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           ул. Просвещения, 59-а (территория, прилегающая к аптеке «Здоровье»)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бязательное наличие урны для мусора и рукомойника</w:t>
            </w:r>
          </w:p>
        </w:tc>
      </w:tr>
      <w:tr w:rsidR="00CA4BD6" w:rsidRPr="00227D85" w:rsidTr="000B15A5">
        <w:trPr>
          <w:trHeight w:val="30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6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</w:tr>
      <w:tr w:rsidR="00CA4BD6" w:rsidRPr="00227D85" w:rsidTr="000B15A5">
        <w:trPr>
          <w:trHeight w:val="360"/>
        </w:trPr>
        <w:tc>
          <w:tcPr>
            <w:tcW w:w="15134" w:type="dxa"/>
            <w:gridSpan w:val="13"/>
            <w:tcBorders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3. Реализация молочной фасованной продукции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6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угол ул. Красная, между многоквартирными жилыми домами № 110 и № 112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торговый павильон по продаже молочной фасованной продукции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молочной фасованной продукции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с использованием технологического оборудования: холодильное оборудование, стол установленного образца, стул для продавца установленного образца, урны для мусора</w:t>
            </w:r>
          </w:p>
        </w:tc>
      </w:tr>
      <w:tr w:rsidR="00CA4BD6" w:rsidRPr="00227D85" w:rsidTr="000B15A5">
        <w:trPr>
          <w:trHeight w:val="126"/>
        </w:trPr>
        <w:tc>
          <w:tcPr>
            <w:tcW w:w="130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303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4. Реализация непродовольственных товаров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ул. Просвещения, остановочный комплекс на прилегающей территории к строению №59/12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брендированный киоск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зации непродовольственных товаров в составе остановочного комплекса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непродовольственных товаров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379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CA4BD6" w:rsidRPr="00227D85" w:rsidTr="000B15A5">
        <w:trPr>
          <w:trHeight w:val="378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5. Реализация цветов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227D85" w:rsidTr="000B15A5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 , ул. Ковтюха, 82 (территория, прилегающая к входу торгового комплекса Полтавского сельпо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брендированный киоск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реалтзации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для сада и огорода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реализации товаров для сада и огорода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ул. Просвещения, остановочный комплекс на прилегающей территории к строению №59/12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брендированный киоск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непродовольственных товаров в составе остановочного комплекса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цветов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306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Итого: 2 объекта</w:t>
            </w:r>
          </w:p>
        </w:tc>
      </w:tr>
      <w:tr w:rsidR="00CA4BD6" w:rsidRPr="00227D85" w:rsidTr="000B15A5">
        <w:trPr>
          <w:trHeight w:val="285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6. Реализация газового оборудования и сопутствующих товаров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ул. Шевченко, территория прилегающая к административному зданию АО «Красноармейскаярайгаз»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брендированный киоск по продаже бытового газового оборудования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бытового газового оборудования и сопутствующих товаров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7. Реализация хвойных деревьев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проезд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Интернациональной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, территория, прилегающая к зданию отдела управления Федеральной миграционной службы Краснодарского края в Красноармейском районе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конструкция в новогодней 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зации хвойных деревьев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еализация хвойных деревьев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с 10 по 31 декабря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ул. Таманская, территория прилегающая к входу МДАОУ «Центр развития ребёнка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конструкция в новогодней 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хвойных деревьев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еализация хвойных деревьев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с 10 по 31 декабря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таница Полтавская, улица 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Народная, 69/1, территория, прилегающая к магазину «Кровельный центр»</w:t>
            </w:r>
          </w:p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деревянная кон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струкция в новогодней тематике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еалии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зации хвойных деревьев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вьев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10 по 31 декабря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3 объекта</w:t>
            </w: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. Реализация хлебобулочных изделий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улица Ленина, 233-а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Кисок, павильон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 выпечных изделий в промышленной упаковке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. Оказание услуг общественного питания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таница Полтавская, пер. Базарный, 12, территория, прилегающая к аптеке от улицы Ковтюха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павильон по оказанию услуг общественного питания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Полтавская, улица Народная, 4 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фудтрак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оказание услуг общественного питания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A4BD6" w:rsidRPr="00227D85" w:rsidTr="000B15A5">
        <w:trPr>
          <w:trHeight w:val="150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Иные объекты</w:t>
            </w: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Станица Полтавская, улица Коммунистическая, 228-а</w:t>
            </w:r>
          </w:p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киоск, павильон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 быстрого обслуживания</w:t>
            </w: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 xml:space="preserve"> и продажи периодической печатной продукции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Станица Полтавская, улица Просвещения, 59/8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киоск, павильон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 быстрого обслуживания</w:t>
            </w: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 xml:space="preserve"> и продажи периодической печатной продукции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E76141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4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227D85" w:rsidTr="000B15A5">
        <w:trPr>
          <w:trHeight w:val="165"/>
        </w:trPr>
        <w:tc>
          <w:tcPr>
            <w:tcW w:w="151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2 объекта</w:t>
            </w:r>
          </w:p>
        </w:tc>
      </w:tr>
      <w:tr w:rsidR="00CA4BD6" w:rsidRPr="00227D85" w:rsidTr="000B15A5">
        <w:trPr>
          <w:trHeight w:val="299"/>
        </w:trPr>
        <w:tc>
          <w:tcPr>
            <w:tcW w:w="15134" w:type="dxa"/>
            <w:gridSpan w:val="13"/>
            <w:tcBorders>
              <w:top w:val="single" w:sz="4" w:space="0" w:color="auto"/>
            </w:tcBorders>
          </w:tcPr>
          <w:p w:rsidR="00CA4BD6" w:rsidRPr="00AD5AE4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поселению: 22</w:t>
            </w:r>
            <w:r w:rsidRPr="00AD5AE4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CA4BD6" w:rsidRPr="0039233A" w:rsidRDefault="00CA4BD6" w:rsidP="00CA4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администрации 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Красноармейский район                                                                                      Г.Н. Кузьменко </w:t>
      </w: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____________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 2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2021 года № 1204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</w:p>
    <w:p w:rsidR="00CA4BD6" w:rsidRDefault="00CA4BD6" w:rsidP="00CA4BD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 ____________)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D6" w:rsidRPr="00E070D0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(текстовая часть) </w:t>
      </w:r>
      <w:r w:rsidRPr="00E070D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Трудобеликовского</w:t>
      </w:r>
      <w:r w:rsidRPr="00E070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Красноармейский район 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362" w:type="dxa"/>
        <w:tblLayout w:type="fixed"/>
        <w:tblLook w:val="04A0" w:firstRow="1" w:lastRow="0" w:firstColumn="1" w:lastColumn="0" w:noHBand="0" w:noVBand="1"/>
      </w:tblPr>
      <w:tblGrid>
        <w:gridCol w:w="518"/>
        <w:gridCol w:w="6"/>
        <w:gridCol w:w="3128"/>
        <w:gridCol w:w="1985"/>
        <w:gridCol w:w="1559"/>
        <w:gridCol w:w="1843"/>
        <w:gridCol w:w="1984"/>
        <w:gridCol w:w="2590"/>
        <w:gridCol w:w="1749"/>
      </w:tblGrid>
      <w:tr w:rsidR="00CA4BD6" w:rsidRPr="00F0683A" w:rsidTr="000B15A5">
        <w:tc>
          <w:tcPr>
            <w:tcW w:w="524" w:type="dxa"/>
            <w:gridSpan w:val="2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8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985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 (да/нет)</w:t>
            </w:r>
          </w:p>
        </w:tc>
        <w:tc>
          <w:tcPr>
            <w:tcW w:w="1843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объекта/количество рабочих мест</w:t>
            </w:r>
          </w:p>
        </w:tc>
        <w:tc>
          <w:tcPr>
            <w:tcW w:w="1984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нестационарного торгового объекта (с указанием ассортимента реализуемой продукции, оказываемой услуги) </w:t>
            </w:r>
          </w:p>
        </w:tc>
        <w:tc>
          <w:tcPr>
            <w:tcW w:w="2590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 примечание</w:t>
            </w:r>
          </w:p>
        </w:tc>
        <w:tc>
          <w:tcPr>
            <w:tcW w:w="174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4BD6" w:rsidRPr="00F0683A" w:rsidTr="000B15A5">
        <w:tc>
          <w:tcPr>
            <w:tcW w:w="524" w:type="dxa"/>
            <w:gridSpan w:val="2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0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F0683A" w:rsidTr="000B15A5">
        <w:tc>
          <w:tcPr>
            <w:tcW w:w="524" w:type="dxa"/>
            <w:gridSpan w:val="2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8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0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F0683A" w:rsidTr="000B15A5">
        <w:tc>
          <w:tcPr>
            <w:tcW w:w="15362" w:type="dxa"/>
            <w:gridSpan w:val="9"/>
          </w:tcPr>
          <w:p w:rsidR="00CA4BD6" w:rsidRPr="00F0683A" w:rsidRDefault="00CA4BD6" w:rsidP="00CA4BD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деревьев</w:t>
            </w:r>
          </w:p>
        </w:tc>
      </w:tr>
      <w:tr w:rsidR="00CA4BD6" w:rsidRPr="00F0683A" w:rsidTr="000B15A5">
        <w:tc>
          <w:tcPr>
            <w:tcW w:w="524" w:type="dxa"/>
            <w:gridSpan w:val="2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8" w:type="dxa"/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Трудобеликовский, угол ул. Ленина – ул. Полевая (район магазина «Эврика»)</w:t>
            </w:r>
          </w:p>
        </w:tc>
        <w:tc>
          <w:tcPr>
            <w:tcW w:w="1985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деревянная конструкция - брендирование с новогодней тематикой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1984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хвойных деревьев</w:t>
            </w:r>
          </w:p>
        </w:tc>
        <w:tc>
          <w:tcPr>
            <w:tcW w:w="2590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15-31 декабря </w:t>
            </w:r>
          </w:p>
        </w:tc>
        <w:tc>
          <w:tcPr>
            <w:tcW w:w="1749" w:type="dxa"/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285"/>
        </w:trPr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A4BD6" w:rsidRPr="00AE6650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50">
              <w:rPr>
                <w:rFonts w:ascii="Times New Roman" w:hAnsi="Times New Roman" w:cs="Times New Roman"/>
                <w:sz w:val="20"/>
                <w:szCs w:val="20"/>
              </w:rPr>
              <w:t>Хутор Трудобеликовский, угол ул. Ленина – ул. Пролетарская (район магазина «Аделина»)</w:t>
            </w:r>
          </w:p>
          <w:p w:rsidR="00CA4BD6" w:rsidRPr="00AE6650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деревянная конструкция - брендирование с новогодней тематикой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еализация хвойных деревьев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15-31 декабря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285"/>
        </w:trPr>
        <w:tc>
          <w:tcPr>
            <w:tcW w:w="524" w:type="dxa"/>
            <w:gridSpan w:val="2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A4BD6" w:rsidRDefault="00CA4BD6" w:rsidP="000B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хутор Трудобеликовкий на расстоянии 30 метров от земельного участка кадастровый номер 23:13:0601101:96 с размещенной рекламной конструкцией по </w:t>
            </w:r>
          </w:p>
          <w:p w:rsidR="00CA4BD6" w:rsidRDefault="00CA4BD6" w:rsidP="000B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Ленина, 79-А, площадью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r w:rsidRPr="00AE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прилегающей к земельному участку автомобильной дороги </w:t>
            </w:r>
          </w:p>
          <w:p w:rsidR="00CA4BD6" w:rsidRPr="00AE6650" w:rsidRDefault="00CA4BD6" w:rsidP="000B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Славянск-на-Кубани - х. Трудобеликовский - ст. Полтавская</w:t>
            </w:r>
          </w:p>
          <w:p w:rsidR="00CA4BD6" w:rsidRPr="00AE6650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деревянная конструкция - брендирование с новогодней тематикой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еализация хвойных деревьев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15-31 декабря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330"/>
        </w:trPr>
        <w:tc>
          <w:tcPr>
            <w:tcW w:w="15362" w:type="dxa"/>
            <w:gridSpan w:val="9"/>
            <w:tcBorders>
              <w:bottom w:val="single" w:sz="4" w:space="0" w:color="auto"/>
            </w:tcBorders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3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</w:tr>
      <w:tr w:rsidR="00CA4BD6" w:rsidRPr="00F0683A" w:rsidTr="000B15A5">
        <w:trPr>
          <w:trHeight w:val="213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2. Реализация живой рыбы</w:t>
            </w: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Трудобеликовский,</w:t>
            </w:r>
          </w:p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автоцистерна, живорыбная бочка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живой рыбы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  <w:p w:rsidR="00CA4BD6" w:rsidRDefault="00CA4BD6" w:rsidP="000B15A5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F0683A" w:rsidRDefault="00CA4BD6" w:rsidP="000B15A5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CA4BD6" w:rsidRPr="00F0683A" w:rsidTr="000B15A5">
        <w:trPr>
          <w:trHeight w:val="150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  Реализация хлебобулочных изделий</w:t>
            </w: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Трудобеликов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кий ул. Ленина,69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торговый павильон для  реализации хлебобулочных изделий</w:t>
            </w:r>
          </w:p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25/2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Чигрина,</w:t>
            </w:r>
          </w:p>
          <w:p w:rsidR="00CA4BD6" w:rsidRPr="00F0683A" w:rsidRDefault="00CA4BD6" w:rsidP="000B15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ул. Центральная, 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Турковский, ул.Краснолесская, 9Б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Тиховский,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ул. Северная, 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тор  Телегин,</w:t>
            </w:r>
          </w:p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ул. Ленина, 48 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 Коржевский, ул. Степная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утор Крижановский, ул. Красная, 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мобильный торговый объект по реализации хлебобулочных изделий</w:t>
            </w:r>
          </w:p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реализация хлебобулочных изделий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3A">
              <w:rPr>
                <w:rFonts w:ascii="Times New Roman" w:hAnsi="Times New Roman" w:cs="Times New Roman"/>
                <w:sz w:val="20"/>
                <w:szCs w:val="20"/>
              </w:rPr>
              <w:t>Итого: 7 объектов</w:t>
            </w:r>
          </w:p>
        </w:tc>
      </w:tr>
      <w:tr w:rsidR="00CA4BD6" w:rsidRPr="00F0683A" w:rsidTr="000B15A5">
        <w:trPr>
          <w:trHeight w:val="150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0683A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Реализация кваса  и  прохладительных напитков </w:t>
            </w: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Хутор Трудобеликовский, улица Ленина, 102, район магазина «Пятерочка»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обязательное наличие урны для мусора и рукомойника</w:t>
            </w:r>
          </w:p>
          <w:p w:rsidR="00CA4BD6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F0683A" w:rsidTr="000B15A5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Хутор Трудобеликовский, ул. Пролетарская, 85 (ориентир район магазина «Свежий хлеб»)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киоск (стакан по реализации кваса)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1,5/1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реализация кваса и прохладительных напитков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 xml:space="preserve">май-октябрь </w:t>
            </w:r>
          </w:p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обязательное наличие урны для мусора и рукомойника</w:t>
            </w:r>
          </w:p>
        </w:tc>
      </w:tr>
      <w:tr w:rsidR="00CA4BD6" w:rsidRPr="00F0683A" w:rsidTr="000B15A5">
        <w:trPr>
          <w:trHeight w:val="150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Итого: 2 объекта</w:t>
            </w:r>
          </w:p>
        </w:tc>
      </w:tr>
      <w:tr w:rsidR="00CA4BD6" w:rsidRPr="00F0683A" w:rsidTr="000B15A5">
        <w:trPr>
          <w:trHeight w:val="126"/>
        </w:trPr>
        <w:tc>
          <w:tcPr>
            <w:tcW w:w="15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A4BD6" w:rsidRPr="00F73A35" w:rsidRDefault="00CA4BD6" w:rsidP="000B15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35"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поселению: 13 объектов</w:t>
            </w:r>
          </w:p>
        </w:tc>
      </w:tr>
    </w:tbl>
    <w:p w:rsidR="00CA4BD6" w:rsidRDefault="00CA4BD6" w:rsidP="00CA4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BD6" w:rsidRDefault="00CA4BD6" w:rsidP="00CA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администрации </w:t>
      </w:r>
    </w:p>
    <w:p w:rsidR="00CA4BD6" w:rsidRDefault="00CA4BD6" w:rsidP="00CA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Красноармейский район                                                                                      Г.Н. Кузьменко </w:t>
      </w: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Красноармейский район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 № ____________</w:t>
      </w:r>
    </w:p>
    <w:p w:rsidR="00CA4BD6" w:rsidRPr="00CA4BD6" w:rsidRDefault="00CA4BD6" w:rsidP="00CA4B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«Приложение  10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Красноармейский район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30 июня 2021 года № 1204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Красноармейский район</w:t>
      </w:r>
    </w:p>
    <w:p w:rsidR="00CA4BD6" w:rsidRPr="00CA4BD6" w:rsidRDefault="00CA4BD6" w:rsidP="00CA4BD6">
      <w:pPr>
        <w:spacing w:after="0" w:line="240" w:lineRule="auto"/>
        <w:ind w:left="100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 №  ____________)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(текстовая часть) размещения нестационарных торговых объектов 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территории Протичкинского сельского поселения 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Красноармейский район 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548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152"/>
        <w:gridCol w:w="1681"/>
        <w:gridCol w:w="1437"/>
        <w:gridCol w:w="1510"/>
        <w:gridCol w:w="2138"/>
        <w:gridCol w:w="1854"/>
        <w:gridCol w:w="2907"/>
      </w:tblGrid>
      <w:tr w:rsidR="00CA4BD6" w:rsidRPr="00CA4BD6" w:rsidTr="000B15A5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 (да/нет)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участка/ торгового объекта/ </w:t>
            </w:r>
          </w:p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нестационарного торгового объекта (с указанием ассортимента реализуемой продукции, оказываемой услуги)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сезонно)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4BD6" w:rsidRPr="00CA4BD6" w:rsidTr="000B15A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CA4BD6" w:rsidTr="000B15A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BD6" w:rsidRPr="00CA4BD6" w:rsidTr="000B15A5">
        <w:trPr>
          <w:jc w:val="center"/>
        </w:trPr>
        <w:tc>
          <w:tcPr>
            <w:tcW w:w="15484" w:type="dxa"/>
            <w:gridSpan w:val="8"/>
          </w:tcPr>
          <w:p w:rsidR="00CA4BD6" w:rsidRPr="00CA4BD6" w:rsidRDefault="00CA4BD6" w:rsidP="00CA4BD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Реализация плодоовощной продукции</w:t>
            </w:r>
          </w:p>
        </w:tc>
      </w:tr>
      <w:tr w:rsidR="00CA4BD6" w:rsidRPr="00CA4BD6" w:rsidTr="000B15A5">
        <w:trPr>
          <w:trHeight w:val="416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Хутор Протичка, улица Красная, 19-а (между ФАП и магазином ИП Шафоростовой Е.А.)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брендированный киоск по продаже овощей и фруктов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CA4BD6" w:rsidRPr="00CA4BD6" w:rsidTr="000B15A5">
        <w:trPr>
          <w:trHeight w:val="352"/>
          <w:jc w:val="center"/>
        </w:trPr>
        <w:tc>
          <w:tcPr>
            <w:tcW w:w="154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Итого: 1 объект</w:t>
            </w:r>
          </w:p>
        </w:tc>
      </w:tr>
      <w:tr w:rsidR="00CA4BD6" w:rsidRPr="00CA4BD6" w:rsidTr="000B15A5">
        <w:trPr>
          <w:trHeight w:val="272"/>
          <w:jc w:val="center"/>
        </w:trPr>
        <w:tc>
          <w:tcPr>
            <w:tcW w:w="154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2. Иные объекты</w:t>
            </w:r>
          </w:p>
        </w:tc>
      </w:tr>
      <w:tr w:rsidR="00CA4BD6" w:rsidRPr="00CA4BD6" w:rsidTr="000B15A5">
        <w:trPr>
          <w:trHeight w:val="261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Поселок Казачий Ерик, ул. Рисовая, 2/1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Реализация хлеба, хлебобулочных изделий и товаров первой необходимости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A4BD6" w:rsidRPr="00CA4BD6" w:rsidRDefault="00CA4BD6" w:rsidP="00CA4B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4BD6" w:rsidRPr="00CA4BD6" w:rsidTr="000B15A5">
        <w:trPr>
          <w:trHeight w:val="279"/>
          <w:jc w:val="center"/>
        </w:trPr>
        <w:tc>
          <w:tcPr>
            <w:tcW w:w="154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Итого: 2 объекта</w:t>
            </w:r>
          </w:p>
        </w:tc>
      </w:tr>
      <w:tr w:rsidR="00CA4BD6" w:rsidRPr="00CA4BD6" w:rsidTr="000B15A5">
        <w:trPr>
          <w:jc w:val="center"/>
        </w:trPr>
        <w:tc>
          <w:tcPr>
            <w:tcW w:w="15484" w:type="dxa"/>
            <w:gridSpan w:val="8"/>
          </w:tcPr>
          <w:p w:rsidR="00CA4BD6" w:rsidRPr="00CA4BD6" w:rsidRDefault="00CA4BD6" w:rsidP="00CA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6"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поселению: 2 объекта</w:t>
            </w:r>
          </w:p>
        </w:tc>
      </w:tr>
    </w:tbl>
    <w:p w:rsidR="00CA4BD6" w:rsidRPr="00CA4BD6" w:rsidRDefault="00CA4BD6" w:rsidP="00CA4BD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4BD6" w:rsidRPr="00CA4BD6" w:rsidRDefault="00CA4BD6" w:rsidP="00CA4B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4BD6" w:rsidRPr="00CA4BD6" w:rsidRDefault="00CA4BD6" w:rsidP="00CA4B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 отдела </w:t>
      </w:r>
    </w:p>
    <w:p w:rsidR="00CA4BD6" w:rsidRPr="00CA4BD6" w:rsidRDefault="00CA4BD6" w:rsidP="00CA4B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потребительской сферы администрации </w:t>
      </w:r>
    </w:p>
    <w:p w:rsidR="00CA4BD6" w:rsidRPr="00CA4BD6" w:rsidRDefault="00CA4BD6" w:rsidP="00CA4B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Красноармейский район                                                                                      Г.Н. Кузьменко </w:t>
      </w:r>
    </w:p>
    <w:p w:rsidR="00CA4BD6" w:rsidRPr="00D3226D" w:rsidRDefault="00CA4BD6" w:rsidP="00D322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BD6" w:rsidRPr="00D3226D" w:rsidSect="00BE47C7">
      <w:headerReference w:type="default" r:id="rId9"/>
      <w:footerReference w:type="default" r:id="rId10"/>
      <w:pgSz w:w="16838" w:h="11906" w:orient="landscape"/>
      <w:pgMar w:top="113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1C" w:rsidRDefault="0049281C" w:rsidP="00103907">
      <w:pPr>
        <w:spacing w:after="0" w:line="240" w:lineRule="auto"/>
      </w:pPr>
      <w:r>
        <w:separator/>
      </w:r>
    </w:p>
  </w:endnote>
  <w:endnote w:type="continuationSeparator" w:id="0">
    <w:p w:rsidR="0049281C" w:rsidRDefault="0049281C" w:rsidP="001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32" w:rsidRDefault="0049281C">
    <w:pPr>
      <w:pStyle w:val="a6"/>
      <w:jc w:val="center"/>
    </w:pPr>
  </w:p>
  <w:p w:rsidR="007D7932" w:rsidRDefault="00492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1C" w:rsidRDefault="0049281C" w:rsidP="00103907">
      <w:pPr>
        <w:spacing w:after="0" w:line="240" w:lineRule="auto"/>
      </w:pPr>
      <w:r>
        <w:separator/>
      </w:r>
    </w:p>
  </w:footnote>
  <w:footnote w:type="continuationSeparator" w:id="0">
    <w:p w:rsidR="0049281C" w:rsidRDefault="0049281C" w:rsidP="0010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0D" w:rsidRPr="00233F1D" w:rsidRDefault="0000480D" w:rsidP="00233F1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33F1D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6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D7932" w:rsidRDefault="0049281C">
        <w:pPr>
          <w:pStyle w:val="a4"/>
          <w:jc w:val="center"/>
        </w:pPr>
        <w:r w:rsidRPr="007577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7577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7577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A4BD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12</w:t>
        </w:r>
        <w:r w:rsidRPr="007577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7D7932" w:rsidRDefault="0049281C" w:rsidP="00DB717F">
    <w:pPr>
      <w:pStyle w:val="a4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E601F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44B"/>
    <w:multiLevelType w:val="hybridMultilevel"/>
    <w:tmpl w:val="F0B283E8"/>
    <w:lvl w:ilvl="0" w:tplc="652CC5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6D"/>
    <w:rsid w:val="0000480D"/>
    <w:rsid w:val="000201C0"/>
    <w:rsid w:val="00045CE7"/>
    <w:rsid w:val="00052A7D"/>
    <w:rsid w:val="00072FF4"/>
    <w:rsid w:val="000C597F"/>
    <w:rsid w:val="000D6DEF"/>
    <w:rsid w:val="000F6062"/>
    <w:rsid w:val="00103907"/>
    <w:rsid w:val="001049BD"/>
    <w:rsid w:val="00115209"/>
    <w:rsid w:val="00116E5C"/>
    <w:rsid w:val="00147BD5"/>
    <w:rsid w:val="0016694B"/>
    <w:rsid w:val="00176F0B"/>
    <w:rsid w:val="001927FF"/>
    <w:rsid w:val="001F1E5C"/>
    <w:rsid w:val="0021359C"/>
    <w:rsid w:val="002246BC"/>
    <w:rsid w:val="00233F1D"/>
    <w:rsid w:val="00257ABC"/>
    <w:rsid w:val="00276C05"/>
    <w:rsid w:val="002C07E5"/>
    <w:rsid w:val="00304891"/>
    <w:rsid w:val="00322C1B"/>
    <w:rsid w:val="003311DC"/>
    <w:rsid w:val="003C0320"/>
    <w:rsid w:val="003E2933"/>
    <w:rsid w:val="0040615C"/>
    <w:rsid w:val="00431C40"/>
    <w:rsid w:val="0045289D"/>
    <w:rsid w:val="00454049"/>
    <w:rsid w:val="00482770"/>
    <w:rsid w:val="00487B81"/>
    <w:rsid w:val="0049281C"/>
    <w:rsid w:val="004B2D47"/>
    <w:rsid w:val="004D262F"/>
    <w:rsid w:val="00505B2F"/>
    <w:rsid w:val="00544C33"/>
    <w:rsid w:val="00580629"/>
    <w:rsid w:val="0059379E"/>
    <w:rsid w:val="0059400B"/>
    <w:rsid w:val="005D2BBE"/>
    <w:rsid w:val="006225ED"/>
    <w:rsid w:val="00656851"/>
    <w:rsid w:val="00672E10"/>
    <w:rsid w:val="00686A49"/>
    <w:rsid w:val="006A2D1E"/>
    <w:rsid w:val="006C1B97"/>
    <w:rsid w:val="006F7FA8"/>
    <w:rsid w:val="00704249"/>
    <w:rsid w:val="0071527C"/>
    <w:rsid w:val="00737130"/>
    <w:rsid w:val="007950E8"/>
    <w:rsid w:val="007A22FB"/>
    <w:rsid w:val="007B0A20"/>
    <w:rsid w:val="007C5486"/>
    <w:rsid w:val="00843CBA"/>
    <w:rsid w:val="008A2CDF"/>
    <w:rsid w:val="008A3BE5"/>
    <w:rsid w:val="008A7DD6"/>
    <w:rsid w:val="008E7B0B"/>
    <w:rsid w:val="008F027F"/>
    <w:rsid w:val="009001C0"/>
    <w:rsid w:val="00922F45"/>
    <w:rsid w:val="00990621"/>
    <w:rsid w:val="009B6417"/>
    <w:rsid w:val="009C1669"/>
    <w:rsid w:val="00A42441"/>
    <w:rsid w:val="00A54548"/>
    <w:rsid w:val="00A9784F"/>
    <w:rsid w:val="00AF3E4E"/>
    <w:rsid w:val="00B374DE"/>
    <w:rsid w:val="00BC5CE6"/>
    <w:rsid w:val="00BE76C7"/>
    <w:rsid w:val="00BF34E7"/>
    <w:rsid w:val="00C0718C"/>
    <w:rsid w:val="00C252F1"/>
    <w:rsid w:val="00C37D8A"/>
    <w:rsid w:val="00C434B1"/>
    <w:rsid w:val="00C52F75"/>
    <w:rsid w:val="00C81EF3"/>
    <w:rsid w:val="00CA4BD6"/>
    <w:rsid w:val="00CD376C"/>
    <w:rsid w:val="00CE3EBB"/>
    <w:rsid w:val="00CF11DF"/>
    <w:rsid w:val="00D1356F"/>
    <w:rsid w:val="00D3226D"/>
    <w:rsid w:val="00D4630C"/>
    <w:rsid w:val="00D91A01"/>
    <w:rsid w:val="00DA3209"/>
    <w:rsid w:val="00DC06BF"/>
    <w:rsid w:val="00DC456E"/>
    <w:rsid w:val="00E127D2"/>
    <w:rsid w:val="00E32EC7"/>
    <w:rsid w:val="00E44C28"/>
    <w:rsid w:val="00E77739"/>
    <w:rsid w:val="00EA3542"/>
    <w:rsid w:val="00EC7371"/>
    <w:rsid w:val="00EE5E92"/>
    <w:rsid w:val="00F0174E"/>
    <w:rsid w:val="00F13A90"/>
    <w:rsid w:val="00F502FB"/>
    <w:rsid w:val="00F65669"/>
    <w:rsid w:val="00F7777B"/>
    <w:rsid w:val="00F9037E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15F"/>
  <w15:docId w15:val="{0D2E822D-622F-4F0A-BFA6-3897FF7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07"/>
  </w:style>
  <w:style w:type="paragraph" w:styleId="a6">
    <w:name w:val="footer"/>
    <w:basedOn w:val="a"/>
    <w:link w:val="a7"/>
    <w:uiPriority w:val="99"/>
    <w:unhideWhenUsed/>
    <w:rsid w:val="0010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07"/>
  </w:style>
  <w:style w:type="paragraph" w:styleId="a8">
    <w:name w:val="Balloon Text"/>
    <w:basedOn w:val="a"/>
    <w:link w:val="a9"/>
    <w:uiPriority w:val="99"/>
    <w:semiHidden/>
    <w:unhideWhenUsed/>
    <w:rsid w:val="00FC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A4B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8275-E8DE-42F6-AE9F-08CB25A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Попова Лидия Владимировна</cp:lastModifiedBy>
  <cp:revision>20</cp:revision>
  <cp:lastPrinted>2023-03-28T05:01:00Z</cp:lastPrinted>
  <dcterms:created xsi:type="dcterms:W3CDTF">2020-09-24T08:25:00Z</dcterms:created>
  <dcterms:modified xsi:type="dcterms:W3CDTF">2023-05-18T13:09:00Z</dcterms:modified>
</cp:coreProperties>
</file>