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E33CB" w14:textId="6C1B1B44" w:rsidR="003254FF" w:rsidRPr="00234C4D" w:rsidRDefault="003254FF" w:rsidP="00D734E1">
      <w:pPr>
        <w:spacing w:line="360" w:lineRule="auto"/>
        <w:ind w:firstLine="709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34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Аккредитация представителей СМИ на выборах, назначенных на единый день голосования</w:t>
      </w:r>
    </w:p>
    <w:p w14:paraId="30457929" w14:textId="5EEB24FB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Избирательная комиссия Краснодарского края информирует представителей средств массовой информации о том, что с 20 июля 2025 года стартует аккредитация журналистов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</w:t>
      </w:r>
      <w:r w:rsidR="000B6524" w:rsidRPr="00234C4D">
        <w:rPr>
          <w:color w:val="2B2B2B"/>
          <w:sz w:val="28"/>
          <w:szCs w:val="28"/>
        </w:rPr>
        <w:t xml:space="preserve"> Губернатора Краснодарского края и муниципальных выборов</w:t>
      </w:r>
      <w:r w:rsidRPr="00234C4D">
        <w:rPr>
          <w:color w:val="2B2B2B"/>
          <w:sz w:val="28"/>
          <w:szCs w:val="28"/>
        </w:rPr>
        <w:t xml:space="preserve">, назначенных на единый день голосования </w:t>
      </w:r>
      <w:r w:rsidR="00234C4D">
        <w:rPr>
          <w:color w:val="2B2B2B"/>
          <w:sz w:val="28"/>
          <w:szCs w:val="28"/>
        </w:rPr>
        <w:br/>
      </w:r>
      <w:r w:rsidR="000B6524" w:rsidRPr="00234C4D">
        <w:rPr>
          <w:color w:val="2B2B2B"/>
          <w:sz w:val="28"/>
          <w:szCs w:val="28"/>
        </w:rPr>
        <w:t>14</w:t>
      </w:r>
      <w:r w:rsidRPr="00234C4D">
        <w:rPr>
          <w:color w:val="2B2B2B"/>
          <w:sz w:val="28"/>
          <w:szCs w:val="28"/>
        </w:rPr>
        <w:t xml:space="preserve"> сентября 202</w:t>
      </w:r>
      <w:r w:rsidR="000B6524" w:rsidRPr="00234C4D">
        <w:rPr>
          <w:color w:val="2B2B2B"/>
          <w:sz w:val="28"/>
          <w:szCs w:val="28"/>
        </w:rPr>
        <w:t>5</w:t>
      </w:r>
      <w:r w:rsidRPr="00234C4D">
        <w:rPr>
          <w:color w:val="2B2B2B"/>
          <w:sz w:val="28"/>
          <w:szCs w:val="28"/>
        </w:rPr>
        <w:t xml:space="preserve"> года.</w:t>
      </w:r>
    </w:p>
    <w:p w14:paraId="7445F860" w14:textId="0AE62E69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 xml:space="preserve">Прием заявок завершится </w:t>
      </w:r>
      <w:r w:rsidR="00234C4D" w:rsidRPr="00234C4D">
        <w:rPr>
          <w:color w:val="2B2B2B"/>
          <w:sz w:val="28"/>
          <w:szCs w:val="28"/>
        </w:rPr>
        <w:t>4</w:t>
      </w:r>
      <w:r w:rsidRPr="00234C4D">
        <w:rPr>
          <w:color w:val="2B2B2B"/>
          <w:sz w:val="28"/>
          <w:szCs w:val="28"/>
        </w:rPr>
        <w:t xml:space="preserve"> </w:t>
      </w:r>
      <w:r w:rsidR="00234C4D" w:rsidRPr="00234C4D">
        <w:rPr>
          <w:color w:val="2B2B2B"/>
          <w:sz w:val="28"/>
          <w:szCs w:val="28"/>
        </w:rPr>
        <w:t>сентября</w:t>
      </w:r>
      <w:r w:rsidRPr="00234C4D">
        <w:rPr>
          <w:color w:val="2B2B2B"/>
          <w:sz w:val="28"/>
          <w:szCs w:val="28"/>
        </w:rPr>
        <w:t xml:space="preserve"> 202</w:t>
      </w:r>
      <w:r w:rsidR="00A25958" w:rsidRPr="00234C4D">
        <w:rPr>
          <w:color w:val="2B2B2B"/>
          <w:sz w:val="28"/>
          <w:szCs w:val="28"/>
        </w:rPr>
        <w:t>5</w:t>
      </w:r>
      <w:r w:rsidRPr="00234C4D">
        <w:rPr>
          <w:color w:val="2B2B2B"/>
          <w:sz w:val="28"/>
          <w:szCs w:val="28"/>
        </w:rPr>
        <w:t xml:space="preserve"> года (включительно).</w:t>
      </w:r>
    </w:p>
    <w:p w14:paraId="3B567CF3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Для аккредитации представителей СМИ в избирательную комиссию Краснодарского края подаются следующие документы:</w:t>
      </w:r>
    </w:p>
    <w:p w14:paraId="00045CB5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1.</w:t>
      </w:r>
      <w:r w:rsidRPr="00234C4D">
        <w:rPr>
          <w:color w:val="2B2B2B"/>
          <w:sz w:val="28"/>
          <w:szCs w:val="28"/>
        </w:rPr>
        <w:t> </w:t>
      </w:r>
      <w:r w:rsidRPr="00234C4D">
        <w:rPr>
          <w:color w:val="2B2B2B"/>
          <w:sz w:val="28"/>
          <w:szCs w:val="28"/>
        </w:rPr>
        <w:t>Заявка на аккредитацию в виде таблицы по форме (.</w:t>
      </w:r>
      <w:proofErr w:type="spellStart"/>
      <w:r w:rsidRPr="00234C4D">
        <w:rPr>
          <w:color w:val="2B2B2B"/>
          <w:sz w:val="28"/>
          <w:szCs w:val="28"/>
        </w:rPr>
        <w:t>xls</w:t>
      </w:r>
      <w:proofErr w:type="spellEnd"/>
      <w:r w:rsidRPr="00234C4D">
        <w:rPr>
          <w:color w:val="2B2B2B"/>
          <w:sz w:val="28"/>
          <w:szCs w:val="28"/>
        </w:rPr>
        <w:t>, .</w:t>
      </w:r>
      <w:proofErr w:type="spellStart"/>
      <w:r w:rsidRPr="00234C4D">
        <w:rPr>
          <w:color w:val="2B2B2B"/>
          <w:sz w:val="28"/>
          <w:szCs w:val="28"/>
        </w:rPr>
        <w:t>xlsx</w:t>
      </w:r>
      <w:proofErr w:type="spellEnd"/>
      <w:r w:rsidRPr="00234C4D">
        <w:rPr>
          <w:color w:val="2B2B2B"/>
          <w:sz w:val="28"/>
          <w:szCs w:val="28"/>
        </w:rPr>
        <w:t>) в электронном формате;</w:t>
      </w:r>
    </w:p>
    <w:p w14:paraId="42654AD8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2.</w:t>
      </w:r>
      <w:r w:rsidRPr="00234C4D">
        <w:rPr>
          <w:color w:val="2B2B2B"/>
          <w:sz w:val="28"/>
          <w:szCs w:val="28"/>
        </w:rPr>
        <w:t> </w:t>
      </w:r>
      <w:r w:rsidRPr="00234C4D">
        <w:rPr>
          <w:color w:val="2B2B2B"/>
          <w:sz w:val="28"/>
          <w:szCs w:val="28"/>
        </w:rPr>
        <w:t>Заявка на аккредитацию, подписанная главным редактором и заверенная печатью, в виде электронного образа (скана) при подаче по электронной почте либо на бумажном носителе при личной подаче, направлении через почтовые или курьерские службы;</w:t>
      </w:r>
    </w:p>
    <w:p w14:paraId="42F51810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3.</w:t>
      </w:r>
      <w:r w:rsidRPr="00234C4D">
        <w:rPr>
          <w:color w:val="2B2B2B"/>
          <w:sz w:val="28"/>
          <w:szCs w:val="28"/>
        </w:rPr>
        <w:t> </w:t>
      </w:r>
      <w:r w:rsidRPr="00234C4D">
        <w:rPr>
          <w:color w:val="2B2B2B"/>
          <w:sz w:val="28"/>
          <w:szCs w:val="28"/>
        </w:rPr>
        <w:t>Копия свидетельства о регистрации СМИ или копия выписки из реестра зарегистрированных СМИ, заверенная главным редактором (электронный образ (скан) либо на бумажном носителе в зависимости от выбранного способа подачи заявки);</w:t>
      </w:r>
    </w:p>
    <w:p w14:paraId="4FA8EC1D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4.</w:t>
      </w:r>
      <w:r w:rsidRPr="00234C4D">
        <w:rPr>
          <w:color w:val="2B2B2B"/>
          <w:sz w:val="28"/>
          <w:szCs w:val="28"/>
        </w:rPr>
        <w:t> </w:t>
      </w:r>
      <w:r w:rsidRPr="00234C4D">
        <w:rPr>
          <w:color w:val="2B2B2B"/>
          <w:sz w:val="28"/>
          <w:szCs w:val="28"/>
        </w:rPr>
        <w:t>Фотографии аккредитуемых согласно заявке журналистов в электронном формате.</w:t>
      </w:r>
    </w:p>
    <w:p w14:paraId="1E76E742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Документы принимаются как в бумажном виде (оригиналы документов, электронные форматы на носителе), так и в электронном (образы (сканы) документов).</w:t>
      </w:r>
    </w:p>
    <w:p w14:paraId="529296D5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Заявка на аккредитацию доступна для скачивания </w:t>
      </w:r>
      <w:hyperlink r:id="rId4" w:tgtFrame="_blank" w:history="1"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по ссылке</w:t>
        </w:r>
      </w:hyperlink>
      <w:r w:rsidRPr="00234C4D">
        <w:rPr>
          <w:color w:val="2B2B2B"/>
          <w:sz w:val="28"/>
          <w:szCs w:val="28"/>
        </w:rPr>
        <w:t>.</w:t>
      </w:r>
    </w:p>
    <w:p w14:paraId="5CB14AA2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Фактический или почтовый адрес для приема документов: 350000, г. Краснодар, ул. Гимназическая, д. 30.</w:t>
      </w:r>
    </w:p>
    <w:p w14:paraId="18892037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lastRenderedPageBreak/>
        <w:t>Электронная почта для приема документов: </w:t>
      </w:r>
      <w:hyperlink r:id="rId5" w:history="1"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accreditation@ikkk.ru</w:t>
        </w:r>
      </w:hyperlink>
      <w:r w:rsidRPr="00234C4D">
        <w:rPr>
          <w:color w:val="2B2B2B"/>
          <w:sz w:val="28"/>
          <w:szCs w:val="28"/>
        </w:rPr>
        <w:t>.</w:t>
      </w:r>
    </w:p>
    <w:p w14:paraId="5FA59F04" w14:textId="16094D08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 xml:space="preserve">Сведения о ходе рассмотрения заявок на аккредитацию СМИ ежедневно обновляются на официальном сайте избирательной комиссии Краснодарского края в баннере «Всё о выборах в </w:t>
      </w:r>
      <w:r w:rsidR="000B6524" w:rsidRPr="00234C4D">
        <w:rPr>
          <w:color w:val="2B2B2B"/>
          <w:sz w:val="28"/>
          <w:szCs w:val="28"/>
        </w:rPr>
        <w:t>дни</w:t>
      </w:r>
      <w:r w:rsidRPr="00234C4D">
        <w:rPr>
          <w:color w:val="2B2B2B"/>
          <w:sz w:val="28"/>
          <w:szCs w:val="28"/>
        </w:rPr>
        <w:t xml:space="preserve"> голосования </w:t>
      </w:r>
      <w:r w:rsidR="000B6524" w:rsidRPr="00234C4D">
        <w:rPr>
          <w:color w:val="2B2B2B"/>
          <w:sz w:val="28"/>
          <w:szCs w:val="28"/>
        </w:rPr>
        <w:t>12-13-14 сентября 2025 года</w:t>
      </w:r>
      <w:r w:rsidRPr="00234C4D">
        <w:rPr>
          <w:color w:val="2B2B2B"/>
          <w:sz w:val="28"/>
          <w:szCs w:val="28"/>
        </w:rPr>
        <w:t>», раздел «Взаимодействие со средствами массовой информации» или </w:t>
      </w:r>
      <w:hyperlink r:id="rId6" w:history="1"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по ссылке</w:t>
        </w:r>
      </w:hyperlink>
      <w:r w:rsidRPr="00234C4D">
        <w:rPr>
          <w:color w:val="2B2B2B"/>
          <w:sz w:val="28"/>
          <w:szCs w:val="28"/>
        </w:rPr>
        <w:t>.</w:t>
      </w:r>
    </w:p>
    <w:p w14:paraId="6FD24FC4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 xml:space="preserve">Выдача аккредитационных удостоверений осуществляется в избирательной комиссии Краснодарского края (этаж 2, кабинет 4, отдел кадрового и документационного обеспечения): </w:t>
      </w:r>
      <w:proofErr w:type="spellStart"/>
      <w:r w:rsidRPr="00234C4D">
        <w:rPr>
          <w:color w:val="2B2B2B"/>
          <w:sz w:val="28"/>
          <w:szCs w:val="28"/>
        </w:rPr>
        <w:t>пн-чт</w:t>
      </w:r>
      <w:proofErr w:type="spellEnd"/>
      <w:r w:rsidRPr="00234C4D">
        <w:rPr>
          <w:color w:val="2B2B2B"/>
          <w:sz w:val="28"/>
          <w:szCs w:val="28"/>
        </w:rPr>
        <w:t xml:space="preserve"> с 9:00 до 18:00, </w:t>
      </w:r>
      <w:proofErr w:type="spellStart"/>
      <w:r w:rsidRPr="00234C4D">
        <w:rPr>
          <w:color w:val="2B2B2B"/>
          <w:sz w:val="28"/>
          <w:szCs w:val="28"/>
        </w:rPr>
        <w:t>пт</w:t>
      </w:r>
      <w:proofErr w:type="spellEnd"/>
      <w:r w:rsidRPr="00234C4D">
        <w:rPr>
          <w:color w:val="2B2B2B"/>
          <w:sz w:val="28"/>
          <w:szCs w:val="28"/>
        </w:rPr>
        <w:t xml:space="preserve"> с 9:00 до 17:00. Удостоверения также могут быть направлены Почтой России, если такой способ отправки указан в заявке.</w:t>
      </w:r>
    </w:p>
    <w:p w14:paraId="724B00F2" w14:textId="77777777" w:rsidR="003254FF" w:rsidRPr="00234C4D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По всем вопросам, связанным с аккредитацией представителей средств массовой информации, можно получить информацию в аппарате комиссии по телефонам: 268-39-27 (заполнение и направление заявки) и 262-95-78 (выдача аккредитационных удостоверений).</w:t>
      </w:r>
    </w:p>
    <w:p w14:paraId="799E0583" w14:textId="7E4E451A" w:rsidR="008B71C4" w:rsidRDefault="003254FF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 w:rsidRPr="00234C4D">
        <w:rPr>
          <w:color w:val="2B2B2B"/>
          <w:sz w:val="28"/>
          <w:szCs w:val="28"/>
        </w:rPr>
        <w:t>Аккредитация журналистов осуществляется в соответствии с Порядком аккредитации представителей средств массовой информации, утвержденным постановлением ЦИК России и доступным </w:t>
      </w:r>
      <w:hyperlink r:id="rId7" w:history="1"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по</w:t>
        </w:r>
        <w:r w:rsidR="008D2980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ссылке</w:t>
        </w:r>
      </w:hyperlink>
      <w:r w:rsidRPr="00234C4D">
        <w:rPr>
          <w:color w:val="2B2B2B"/>
          <w:sz w:val="28"/>
          <w:szCs w:val="28"/>
        </w:rPr>
        <w:t>, с учетом изм. </w:t>
      </w:r>
      <w:hyperlink r:id="rId8" w:history="1"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 xml:space="preserve">от </w:t>
        </w:r>
        <w:r w:rsid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br/>
        </w:r>
        <w:r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17 июля 2023 года № 123/992-8</w:t>
        </w:r>
      </w:hyperlink>
      <w:r w:rsidRPr="00234C4D">
        <w:rPr>
          <w:color w:val="2B2B2B"/>
          <w:sz w:val="28"/>
          <w:szCs w:val="28"/>
        </w:rPr>
        <w:t>, </w:t>
      </w:r>
      <w:r w:rsidR="008B71C4">
        <w:rPr>
          <w:color w:val="2B2B2B"/>
          <w:sz w:val="28"/>
          <w:szCs w:val="28"/>
        </w:rPr>
        <w:t xml:space="preserve"> </w:t>
      </w:r>
      <w:hyperlink r:id="rId9" w:history="1">
        <w:r w:rsidR="008B71C4" w:rsidRPr="003653A1">
          <w:rPr>
            <w:rStyle w:val="a4"/>
            <w:sz w:val="28"/>
            <w:szCs w:val="28"/>
          </w:rPr>
          <w:t>http://www.cikrf.ru/activity/docs/postanovleniya/53578/</w:t>
        </w:r>
      </w:hyperlink>
      <w:r w:rsidR="008B71C4">
        <w:rPr>
          <w:color w:val="2B2B2B"/>
          <w:sz w:val="28"/>
          <w:szCs w:val="28"/>
        </w:rPr>
        <w:t xml:space="preserve"> </w:t>
      </w:r>
    </w:p>
    <w:p w14:paraId="5098EA3D" w14:textId="5F979B33" w:rsidR="008B71C4" w:rsidRDefault="00472355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hyperlink r:id="rId10" w:history="1">
        <w:r w:rsidR="003254FF" w:rsidRPr="00234C4D">
          <w:rPr>
            <w:rStyle w:val="a4"/>
            <w:color w:val="38456C"/>
            <w:sz w:val="28"/>
            <w:szCs w:val="28"/>
            <w:u w:val="none"/>
            <w:bdr w:val="none" w:sz="0" w:space="0" w:color="auto" w:frame="1"/>
          </w:rPr>
          <w:t>от 26 июня 2024 года № 174/1381-8</w:t>
        </w:r>
      </w:hyperlink>
      <w:r w:rsidR="002B68F6">
        <w:rPr>
          <w:color w:val="2B2B2B"/>
          <w:sz w:val="28"/>
          <w:szCs w:val="28"/>
        </w:rPr>
        <w:t xml:space="preserve">; </w:t>
      </w:r>
      <w:hyperlink r:id="rId11" w:history="1">
        <w:r w:rsidR="008B71C4" w:rsidRPr="003653A1">
          <w:rPr>
            <w:rStyle w:val="a4"/>
            <w:sz w:val="28"/>
            <w:szCs w:val="28"/>
          </w:rPr>
          <w:t>http://www.cikrf.ru/activity/docs/postanovleniya/55753/</w:t>
        </w:r>
      </w:hyperlink>
      <w:r w:rsidR="008B71C4">
        <w:rPr>
          <w:color w:val="2B2B2B"/>
          <w:sz w:val="28"/>
          <w:szCs w:val="28"/>
        </w:rPr>
        <w:t xml:space="preserve"> </w:t>
      </w:r>
    </w:p>
    <w:p w14:paraId="42702FBC" w14:textId="071BCD20" w:rsidR="003254FF" w:rsidRPr="000B6524" w:rsidRDefault="002B68F6" w:rsidP="00234C4D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от 21 мая 2025 года № 200/1547-8.</w:t>
      </w:r>
      <w:r w:rsidR="008B71C4">
        <w:rPr>
          <w:color w:val="2B2B2B"/>
          <w:sz w:val="28"/>
          <w:szCs w:val="28"/>
        </w:rPr>
        <w:t xml:space="preserve"> </w:t>
      </w:r>
      <w:hyperlink r:id="rId12" w:history="1">
        <w:r w:rsidR="008B71C4" w:rsidRPr="003653A1">
          <w:rPr>
            <w:rStyle w:val="a4"/>
            <w:sz w:val="28"/>
            <w:szCs w:val="28"/>
          </w:rPr>
          <w:t>http://www.cikrf.ru/activity/docs/postanovleniya/57227/</w:t>
        </w:r>
      </w:hyperlink>
      <w:r w:rsidR="008B71C4">
        <w:rPr>
          <w:color w:val="2B2B2B"/>
          <w:sz w:val="28"/>
          <w:szCs w:val="28"/>
        </w:rPr>
        <w:t xml:space="preserve"> </w:t>
      </w:r>
    </w:p>
    <w:p w14:paraId="5FE35EB7" w14:textId="3B68E8C9" w:rsidR="00566EC9" w:rsidRPr="000B6524" w:rsidRDefault="00566EC9" w:rsidP="00CB3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6EC9" w:rsidRPr="000B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A4"/>
    <w:rsid w:val="000B6524"/>
    <w:rsid w:val="001507B0"/>
    <w:rsid w:val="00234C4D"/>
    <w:rsid w:val="002B68F6"/>
    <w:rsid w:val="003254FF"/>
    <w:rsid w:val="00566EC9"/>
    <w:rsid w:val="007E7AA6"/>
    <w:rsid w:val="008B71C4"/>
    <w:rsid w:val="008D2980"/>
    <w:rsid w:val="00A25958"/>
    <w:rsid w:val="00B53AA4"/>
    <w:rsid w:val="00B72A5A"/>
    <w:rsid w:val="00C37749"/>
    <w:rsid w:val="00CB327F"/>
    <w:rsid w:val="00D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49BA"/>
  <w15:chartTrackingRefBased/>
  <w15:docId w15:val="{88AB2E90-B7B6-40CE-8316-63326809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CB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54F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7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EFF1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rf.ru/activity/docs/postanovleniya/53525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krf.ru/activity/docs/postanovleniya/51798/" TargetMode="External"/><Relationship Id="rId12" Type="http://schemas.openxmlformats.org/officeDocument/2006/relationships/hyperlink" Target="http://www.cikrf.ru/activity/docs/postanovleniya/572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snodar.izbirkom.ru/edinyy-den-golosovaniya/edg-2024/vzaimodeystvie-so-sredstvami-massovoy-informatsii/" TargetMode="External"/><Relationship Id="rId11" Type="http://schemas.openxmlformats.org/officeDocument/2006/relationships/hyperlink" Target="http://www.cikrf.ru/activity/docs/postanovleniya/55753/" TargetMode="External"/><Relationship Id="rId5" Type="http://schemas.openxmlformats.org/officeDocument/2006/relationships/hyperlink" Target="mailto:accreditation@ikkk.ru" TargetMode="External"/><Relationship Id="rId10" Type="http://schemas.openxmlformats.org/officeDocument/2006/relationships/hyperlink" Target="http://www.cikrf.ru/activity/docs/postanovleniya/55119/" TargetMode="External"/><Relationship Id="rId4" Type="http://schemas.openxmlformats.org/officeDocument/2006/relationships/hyperlink" Target="https://cloud.mail.ru/public/Bbp8/686MVTkFV" TargetMode="External"/><Relationship Id="rId9" Type="http://schemas.openxmlformats.org/officeDocument/2006/relationships/hyperlink" Target="http://www.cikrf.ru/activity/docs/postanovleniya/535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ТИК</cp:lastModifiedBy>
  <cp:revision>2</cp:revision>
  <cp:lastPrinted>2025-07-14T08:37:00Z</cp:lastPrinted>
  <dcterms:created xsi:type="dcterms:W3CDTF">2025-08-07T13:37:00Z</dcterms:created>
  <dcterms:modified xsi:type="dcterms:W3CDTF">2025-08-07T13:37:00Z</dcterms:modified>
</cp:coreProperties>
</file>