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FB01B9" w:rsidP="007B1F0C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2</w:t>
            </w:r>
            <w:r w:rsidR="007B1F0C">
              <w:rPr>
                <w:rFonts w:eastAsia="PT Astra Serif"/>
                <w:color w:val="000000"/>
              </w:rPr>
              <w:t>6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 w:rsidR="00C2502C">
              <w:rPr>
                <w:rFonts w:eastAsia="PT Astra Serif"/>
                <w:color w:val="000000"/>
              </w:rPr>
              <w:t>июня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2D3574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B678E1">
              <w:rPr>
                <w:rFonts w:eastAsia="PT Astra Serif"/>
                <w:color w:val="000000"/>
              </w:rPr>
              <w:t>3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1D64AA">
              <w:rPr>
                <w:rFonts w:eastAsia="PT Astra Serif"/>
                <w:color w:val="000000"/>
              </w:rPr>
              <w:t>1</w:t>
            </w:r>
            <w:r w:rsidR="002D3574">
              <w:rPr>
                <w:rFonts w:eastAsia="PT Astra Serif"/>
                <w:color w:val="000000"/>
              </w:rPr>
              <w:t>7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Default="002D25B1" w:rsidP="00AB310E">
      <w:pPr>
        <w:rPr>
          <w:color w:val="000000"/>
        </w:rPr>
      </w:pPr>
    </w:p>
    <w:p w:rsidR="002B04AE" w:rsidRPr="00AB310E" w:rsidRDefault="002B04AE" w:rsidP="00AB310E">
      <w:pPr>
        <w:rPr>
          <w:color w:val="000000"/>
        </w:rPr>
      </w:pPr>
    </w:p>
    <w:p w:rsidR="002D3574" w:rsidRPr="00594F02" w:rsidRDefault="002D3574" w:rsidP="002D3574">
      <w:pPr>
        <w:spacing w:line="360" w:lineRule="auto"/>
      </w:pPr>
      <w:r w:rsidRPr="00594F02">
        <w:rPr>
          <w:b/>
        </w:rPr>
        <w:t xml:space="preserve">О режиме работы территориальной избирательной комиссии Красноармейская </w:t>
      </w:r>
      <w:r w:rsidRPr="00D62B9E">
        <w:rPr>
          <w:rFonts w:eastAsia="Calibri"/>
          <w:b/>
        </w:rPr>
        <w:t xml:space="preserve">в период </w:t>
      </w:r>
      <w:r>
        <w:rPr>
          <w:rFonts w:eastAsia="Calibri"/>
          <w:b/>
        </w:rPr>
        <w:t xml:space="preserve">подготовки и </w:t>
      </w:r>
      <w:r w:rsidRPr="00D62B9E">
        <w:rPr>
          <w:rFonts w:eastAsia="Calibri"/>
          <w:b/>
        </w:rPr>
        <w:t xml:space="preserve">проведения </w:t>
      </w:r>
      <w:r w:rsidRPr="00D62B9E">
        <w:rPr>
          <w:b/>
        </w:rPr>
        <w:t>выборов</w:t>
      </w:r>
      <w:r>
        <w:rPr>
          <w:b/>
        </w:rPr>
        <w:t xml:space="preserve"> главы </w:t>
      </w:r>
      <w:proofErr w:type="spellStart"/>
      <w:r>
        <w:rPr>
          <w:b/>
        </w:rPr>
        <w:t>Старонижестеблиевского</w:t>
      </w:r>
      <w:proofErr w:type="spellEnd"/>
      <w:r>
        <w:rPr>
          <w:b/>
        </w:rPr>
        <w:t xml:space="preserve"> сельского поселения Красноармейского муниципального района Краснодарского края</w:t>
      </w:r>
    </w:p>
    <w:p w:rsidR="002D3574" w:rsidRDefault="002D3574" w:rsidP="002D3574">
      <w:pPr>
        <w:pStyle w:val="a3"/>
        <w:spacing w:line="360" w:lineRule="auto"/>
        <w:ind w:left="0" w:right="0"/>
        <w:rPr>
          <w:szCs w:val="28"/>
        </w:rPr>
      </w:pPr>
    </w:p>
    <w:p w:rsidR="002D3574" w:rsidRPr="004A182A" w:rsidRDefault="002D3574" w:rsidP="002D3574">
      <w:pPr>
        <w:spacing w:line="360" w:lineRule="auto"/>
        <w:ind w:firstLine="709"/>
        <w:jc w:val="both"/>
      </w:pPr>
      <w:r w:rsidRPr="006E4C4D">
        <w:rPr>
          <w:rFonts w:eastAsia="Calibri"/>
        </w:rPr>
        <w:t>В соответствии со статьей 1</w:t>
      </w:r>
      <w:r>
        <w:rPr>
          <w:rFonts w:eastAsia="Calibri"/>
        </w:rPr>
        <w:t>4</w:t>
      </w:r>
      <w:r w:rsidRPr="006E4C4D">
        <w:rPr>
          <w:rFonts w:eastAsia="Calibri"/>
        </w:rPr>
        <w:t xml:space="preserve"> Закона Краснодарского края от 8 апреля 2003 г. № 571-КЗ «О системе избирательных комиссий, комиссий референдума в Краснодарском крае», Закон</w:t>
      </w:r>
      <w:r>
        <w:rPr>
          <w:rFonts w:eastAsia="Calibri"/>
        </w:rPr>
        <w:t>ом</w:t>
      </w:r>
      <w:r w:rsidRPr="006E4C4D">
        <w:rPr>
          <w:rFonts w:eastAsia="Calibri"/>
        </w:rPr>
        <w:t xml:space="preserve"> Краснодарского края от </w:t>
      </w:r>
      <w:r>
        <w:rPr>
          <w:rFonts w:eastAsia="Calibri"/>
        </w:rPr>
        <w:t>26 декабря</w:t>
      </w:r>
      <w:r w:rsidRPr="006E4C4D">
        <w:rPr>
          <w:rFonts w:eastAsia="Calibri"/>
        </w:rPr>
        <w:t xml:space="preserve"> 200</w:t>
      </w:r>
      <w:r>
        <w:rPr>
          <w:rFonts w:eastAsia="Calibri"/>
        </w:rPr>
        <w:t>5</w:t>
      </w:r>
      <w:r w:rsidRPr="006E4C4D">
        <w:rPr>
          <w:rFonts w:eastAsia="Calibri"/>
        </w:rPr>
        <w:t xml:space="preserve"> г.</w:t>
      </w:r>
      <w:r>
        <w:rPr>
          <w:rFonts w:eastAsia="Calibri"/>
        </w:rPr>
        <w:t xml:space="preserve"> № 966-КЗ «О муниципальных выборах в Краснодарском крае»,</w:t>
      </w:r>
      <w:r w:rsidRPr="006E4C4D">
        <w:rPr>
          <w:rFonts w:eastAsia="Calibri"/>
        </w:rPr>
        <w:t xml:space="preserve"> </w:t>
      </w:r>
      <w:r w:rsidRPr="004A182A">
        <w:t xml:space="preserve">территориальная избирательная комиссия </w:t>
      </w:r>
      <w:r>
        <w:t xml:space="preserve">Красноармейская </w:t>
      </w:r>
      <w:r w:rsidRPr="004A182A">
        <w:t>РЕШИЛА:</w:t>
      </w:r>
    </w:p>
    <w:p w:rsidR="002D3574" w:rsidRPr="006E4C4D" w:rsidRDefault="002D3574" w:rsidP="002D3574">
      <w:pPr>
        <w:spacing w:line="360" w:lineRule="auto"/>
        <w:ind w:firstLine="709"/>
        <w:jc w:val="both"/>
        <w:rPr>
          <w:rFonts w:eastAsia="Calibri"/>
        </w:rPr>
      </w:pPr>
      <w:r w:rsidRPr="004A182A">
        <w:t>1. </w:t>
      </w:r>
      <w:r w:rsidRPr="006E4C4D">
        <w:rPr>
          <w:rFonts w:eastAsia="Calibri"/>
        </w:rPr>
        <w:t xml:space="preserve">Установить </w:t>
      </w:r>
      <w:r>
        <w:rPr>
          <w:rFonts w:eastAsia="Calibri"/>
        </w:rPr>
        <w:t xml:space="preserve">следующий </w:t>
      </w:r>
      <w:r w:rsidRPr="006E4C4D">
        <w:rPr>
          <w:rFonts w:eastAsia="Calibri"/>
        </w:rPr>
        <w:t xml:space="preserve">график работы </w:t>
      </w:r>
      <w:r>
        <w:rPr>
          <w:rFonts w:eastAsia="Calibri"/>
        </w:rPr>
        <w:t>территориальной</w:t>
      </w:r>
      <w:r w:rsidRPr="006E4C4D">
        <w:rPr>
          <w:rFonts w:eastAsia="Calibri"/>
        </w:rPr>
        <w:t xml:space="preserve"> избирательной комиссии </w:t>
      </w:r>
      <w:proofErr w:type="gramStart"/>
      <w:r>
        <w:rPr>
          <w:rFonts w:eastAsia="Calibri"/>
        </w:rPr>
        <w:t xml:space="preserve">Красноармейская </w:t>
      </w:r>
      <w:r w:rsidRPr="006E4C4D">
        <w:rPr>
          <w:rFonts w:eastAsia="Calibri"/>
        </w:rPr>
        <w:t xml:space="preserve"> в</w:t>
      </w:r>
      <w:proofErr w:type="gramEnd"/>
      <w:r w:rsidRPr="006E4C4D">
        <w:rPr>
          <w:rFonts w:eastAsia="Calibri"/>
        </w:rPr>
        <w:t xml:space="preserve"> период </w:t>
      </w:r>
      <w:r>
        <w:rPr>
          <w:rFonts w:eastAsia="Calibri"/>
        </w:rPr>
        <w:t xml:space="preserve">подготовки и </w:t>
      </w:r>
      <w:r w:rsidRPr="006E4C4D">
        <w:rPr>
          <w:rFonts w:eastAsia="Calibri"/>
        </w:rPr>
        <w:t xml:space="preserve">проведения </w:t>
      </w:r>
      <w:r w:rsidRPr="000E2E6C">
        <w:t>выборов</w:t>
      </w:r>
      <w:r>
        <w:t xml:space="preserve"> </w:t>
      </w:r>
      <w:r w:rsidRPr="002D3574">
        <w:t xml:space="preserve">главы </w:t>
      </w:r>
      <w:proofErr w:type="spellStart"/>
      <w:r w:rsidRPr="002D3574">
        <w:t>Старонижестеблиевского</w:t>
      </w:r>
      <w:proofErr w:type="spellEnd"/>
      <w:r w:rsidRPr="002D3574">
        <w:t xml:space="preserve"> сельского поселения Красноармейского муниципального района Краснодарского края</w:t>
      </w:r>
      <w:r>
        <w:t>, назначенных на 20 сентября 2026 года:</w:t>
      </w:r>
    </w:p>
    <w:p w:rsidR="002D3574" w:rsidRDefault="002D3574" w:rsidP="002D3574">
      <w:pPr>
        <w:spacing w:line="360" w:lineRule="auto"/>
        <w:ind w:firstLine="709"/>
        <w:jc w:val="both"/>
        <w:rPr>
          <w:rFonts w:eastAsia="Calibri"/>
        </w:rPr>
      </w:pPr>
      <w:r w:rsidRPr="006E4C4D">
        <w:rPr>
          <w:rFonts w:eastAsia="Calibri"/>
        </w:rPr>
        <w:t xml:space="preserve">- в рабочие дни с понедельника по </w:t>
      </w:r>
      <w:r>
        <w:rPr>
          <w:rFonts w:eastAsia="Calibri"/>
        </w:rPr>
        <w:t>четверг – с 9.00 до 18.00 часов, перерыв с 13.00 до 13.50 часов;</w:t>
      </w:r>
    </w:p>
    <w:p w:rsidR="002D3574" w:rsidRPr="006E4C4D" w:rsidRDefault="002D3574" w:rsidP="002D3574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в пятницу – с 9.00 до 1</w:t>
      </w:r>
      <w:r w:rsidR="00C41DB0" w:rsidRPr="00C41DB0">
        <w:rPr>
          <w:rFonts w:eastAsia="Calibri"/>
        </w:rPr>
        <w:t>8</w:t>
      </w:r>
      <w:r>
        <w:rPr>
          <w:rFonts w:eastAsia="Calibri"/>
        </w:rPr>
        <w:t>.00 часов, перерыв с 13.00 до 13.40 часов;</w:t>
      </w:r>
    </w:p>
    <w:p w:rsidR="002D3574" w:rsidRPr="006E4C4D" w:rsidRDefault="002D3574" w:rsidP="002D3574">
      <w:pPr>
        <w:spacing w:line="360" w:lineRule="auto"/>
        <w:ind w:firstLine="709"/>
        <w:jc w:val="both"/>
        <w:rPr>
          <w:rFonts w:eastAsia="Calibri"/>
        </w:rPr>
      </w:pPr>
      <w:r w:rsidRPr="006E4C4D">
        <w:rPr>
          <w:rFonts w:eastAsia="Calibri"/>
        </w:rPr>
        <w:t xml:space="preserve">- в выходные (нерабочие) и праздничные дни – с </w:t>
      </w:r>
      <w:r w:rsidR="00726AB9">
        <w:rPr>
          <w:rFonts w:eastAsia="Calibri"/>
        </w:rPr>
        <w:t>10</w:t>
      </w:r>
      <w:r w:rsidRPr="006E4C4D">
        <w:rPr>
          <w:rFonts w:eastAsia="Calibri"/>
        </w:rPr>
        <w:t>.00 до 1</w:t>
      </w:r>
      <w:r w:rsidR="00726AB9">
        <w:rPr>
          <w:rFonts w:eastAsia="Calibri"/>
        </w:rPr>
        <w:t>4</w:t>
      </w:r>
      <w:bookmarkStart w:id="0" w:name="_GoBack"/>
      <w:bookmarkEnd w:id="0"/>
      <w:r w:rsidRPr="006E4C4D">
        <w:rPr>
          <w:rFonts w:eastAsia="Calibri"/>
        </w:rPr>
        <w:t>.00 часов.</w:t>
      </w:r>
    </w:p>
    <w:p w:rsidR="002D3574" w:rsidRPr="004A182A" w:rsidRDefault="002D3574" w:rsidP="002D3574">
      <w:pPr>
        <w:spacing w:line="360" w:lineRule="auto"/>
        <w:ind w:firstLine="709"/>
        <w:jc w:val="both"/>
      </w:pPr>
      <w:r w:rsidRPr="004A182A">
        <w:t xml:space="preserve">2. Разместить настоящее решение на </w:t>
      </w:r>
      <w:r>
        <w:t>странице</w:t>
      </w:r>
      <w:r w:rsidRPr="004A182A">
        <w:t xml:space="preserve"> территориальной избират</w:t>
      </w:r>
      <w:r>
        <w:t>ельной комиссии Красноармейская в сети Интернет.</w:t>
      </w:r>
    </w:p>
    <w:p w:rsidR="002D3574" w:rsidRDefault="002D3574" w:rsidP="002D3574">
      <w:pPr>
        <w:spacing w:line="360" w:lineRule="auto"/>
        <w:ind w:firstLine="709"/>
        <w:jc w:val="both"/>
      </w:pPr>
      <w:r w:rsidRPr="004A182A">
        <w:lastRenderedPageBreak/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r>
        <w:t xml:space="preserve">Красноармейская </w:t>
      </w:r>
      <w:proofErr w:type="spellStart"/>
      <w:r>
        <w:t>Лобань</w:t>
      </w:r>
      <w:proofErr w:type="spellEnd"/>
      <w:r>
        <w:t xml:space="preserve"> М.В.</w:t>
      </w:r>
    </w:p>
    <w:p w:rsidR="002D3574" w:rsidRDefault="002D3574" w:rsidP="002D3574">
      <w:pPr>
        <w:spacing w:line="360" w:lineRule="auto"/>
        <w:ind w:firstLine="709"/>
        <w:jc w:val="both"/>
      </w:pPr>
    </w:p>
    <w:p w:rsidR="002D3574" w:rsidRDefault="002D3574" w:rsidP="002D3574">
      <w:pPr>
        <w:spacing w:line="360" w:lineRule="auto"/>
        <w:ind w:firstLine="709"/>
        <w:jc w:val="both"/>
      </w:pPr>
    </w:p>
    <w:p w:rsidR="002D3574" w:rsidRPr="002D3574" w:rsidRDefault="002D3574" w:rsidP="002D3574">
      <w:pPr>
        <w:spacing w:line="360" w:lineRule="auto"/>
        <w:ind w:firstLine="709"/>
        <w:jc w:val="both"/>
      </w:pPr>
    </w:p>
    <w:p w:rsidR="003A6A23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2D3574" w:rsidRPr="00AB310E" w:rsidRDefault="002D3574" w:rsidP="003A6A23">
      <w:pPr>
        <w:spacing w:line="360" w:lineRule="auto"/>
        <w:jc w:val="left"/>
      </w:pPr>
    </w:p>
    <w:p w:rsidR="003A6A23" w:rsidRPr="00B678E1" w:rsidRDefault="003A6A23" w:rsidP="00B678E1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 xml:space="preserve">М.В. </w:t>
      </w:r>
      <w:proofErr w:type="spellStart"/>
      <w:r>
        <w:t>Лобань</w:t>
      </w:r>
      <w:proofErr w:type="spellEnd"/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sectPr w:rsidR="0061608C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91" w:rsidRDefault="00100C91" w:rsidP="003A6A23">
      <w:r>
        <w:separator/>
      </w:r>
    </w:p>
  </w:endnote>
  <w:endnote w:type="continuationSeparator" w:id="0">
    <w:p w:rsidR="00100C91" w:rsidRDefault="00100C91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91" w:rsidRDefault="00100C91" w:rsidP="003A6A23">
      <w:r>
        <w:separator/>
      </w:r>
    </w:p>
  </w:footnote>
  <w:footnote w:type="continuationSeparator" w:id="0">
    <w:p w:rsidR="00100C91" w:rsidRDefault="00100C91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B9">
          <w:rPr>
            <w:noProof/>
          </w:rPr>
          <w:t>2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824FB"/>
    <w:rsid w:val="00100C91"/>
    <w:rsid w:val="001D64AA"/>
    <w:rsid w:val="00216280"/>
    <w:rsid w:val="002A3A57"/>
    <w:rsid w:val="002B04AE"/>
    <w:rsid w:val="002D25B1"/>
    <w:rsid w:val="002D3574"/>
    <w:rsid w:val="00330772"/>
    <w:rsid w:val="003A6A23"/>
    <w:rsid w:val="003C0169"/>
    <w:rsid w:val="003C03EB"/>
    <w:rsid w:val="003F4E46"/>
    <w:rsid w:val="00522B71"/>
    <w:rsid w:val="00536016"/>
    <w:rsid w:val="00565D2F"/>
    <w:rsid w:val="005D5FE5"/>
    <w:rsid w:val="0061608C"/>
    <w:rsid w:val="00632B29"/>
    <w:rsid w:val="006652D9"/>
    <w:rsid w:val="006F4141"/>
    <w:rsid w:val="00726AB9"/>
    <w:rsid w:val="007536E1"/>
    <w:rsid w:val="007B1F0C"/>
    <w:rsid w:val="008B613F"/>
    <w:rsid w:val="0091135C"/>
    <w:rsid w:val="009A68EF"/>
    <w:rsid w:val="009B05D4"/>
    <w:rsid w:val="00AB310E"/>
    <w:rsid w:val="00B212A7"/>
    <w:rsid w:val="00B37D5F"/>
    <w:rsid w:val="00B678E1"/>
    <w:rsid w:val="00C2502C"/>
    <w:rsid w:val="00C41DB0"/>
    <w:rsid w:val="00C83F70"/>
    <w:rsid w:val="00E541A5"/>
    <w:rsid w:val="00EB79E3"/>
    <w:rsid w:val="00FB01B9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96FC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ТИК-1</cp:lastModifiedBy>
  <cp:revision>15</cp:revision>
  <cp:lastPrinted>2026-04-27T10:38:00Z</cp:lastPrinted>
  <dcterms:created xsi:type="dcterms:W3CDTF">2026-05-14T11:30:00Z</dcterms:created>
  <dcterms:modified xsi:type="dcterms:W3CDTF">2026-06-29T07:23:00Z</dcterms:modified>
</cp:coreProperties>
</file>