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rFonts w:eastAsia="PT Astra Serif"/>
          <w:b/>
          <w:color w:val="000000"/>
          <w:sz w:val="30"/>
          <w:szCs w:val="30"/>
        </w:rPr>
        <w:t xml:space="preserve">ТЕРРИТОРИАЛЬНАЯ ИЗБИРАТЕЛЬНАЯ КОМИССИЯ </w:t>
      </w:r>
    </w:p>
    <w:p w:rsidR="002D25B1" w:rsidRPr="00AB310E" w:rsidRDefault="002D25B1" w:rsidP="002D25B1">
      <w:pPr>
        <w:rPr>
          <w:b/>
          <w:color w:val="000000"/>
          <w:sz w:val="30"/>
          <w:szCs w:val="30"/>
        </w:rPr>
      </w:pPr>
      <w:r w:rsidRPr="00AB310E">
        <w:rPr>
          <w:b/>
          <w:color w:val="000000"/>
          <w:sz w:val="30"/>
          <w:szCs w:val="30"/>
        </w:rPr>
        <w:t>КРАСНОАРМЕЙСКАЯ</w:t>
      </w:r>
    </w:p>
    <w:p w:rsidR="002D25B1" w:rsidRPr="00AB310E" w:rsidRDefault="002D25B1" w:rsidP="002D25B1">
      <w:pPr>
        <w:rPr>
          <w:b/>
          <w:color w:val="000000"/>
          <w:sz w:val="34"/>
          <w:szCs w:val="34"/>
        </w:rPr>
      </w:pPr>
    </w:p>
    <w:p w:rsidR="002D25B1" w:rsidRPr="00AB310E" w:rsidRDefault="002D25B1" w:rsidP="002D25B1">
      <w:pPr>
        <w:rPr>
          <w:b/>
          <w:color w:val="000000"/>
          <w:spacing w:val="60"/>
          <w:sz w:val="38"/>
          <w:szCs w:val="38"/>
        </w:rPr>
      </w:pPr>
      <w:r w:rsidRPr="00AB310E">
        <w:rPr>
          <w:rFonts w:eastAsia="PT Astra Serif"/>
          <w:b/>
          <w:color w:val="000000"/>
          <w:spacing w:val="60"/>
          <w:sz w:val="38"/>
          <w:szCs w:val="38"/>
        </w:rPr>
        <w:t>РЕШЕНИЕ</w:t>
      </w:r>
    </w:p>
    <w:p w:rsidR="002D25B1" w:rsidRPr="00AB310E" w:rsidRDefault="002D25B1" w:rsidP="002D25B1">
      <w:pPr>
        <w:pStyle w:val="1"/>
        <w:keepNext w:val="0"/>
        <w:outlineLvl w:val="9"/>
        <w:rPr>
          <w:color w:val="00000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2813"/>
      </w:tblGrid>
      <w:tr w:rsidR="002D25B1" w:rsidRPr="00AB310E" w:rsidTr="003C0169">
        <w:tc>
          <w:tcPr>
            <w:tcW w:w="3436" w:type="dxa"/>
            <w:tcBorders>
              <w:bottom w:val="single" w:sz="4" w:space="0" w:color="auto"/>
            </w:tcBorders>
          </w:tcPr>
          <w:p w:rsidR="002D25B1" w:rsidRPr="003C0169" w:rsidRDefault="00E21764" w:rsidP="00E21764">
            <w:pPr>
              <w:rPr>
                <w:color w:val="000000"/>
              </w:rPr>
            </w:pPr>
            <w:r>
              <w:rPr>
                <w:rFonts w:eastAsia="PT Astra Serif"/>
                <w:color w:val="000000"/>
              </w:rPr>
              <w:t>09</w:t>
            </w:r>
            <w:r w:rsidR="002D25B1" w:rsidRPr="003C0169">
              <w:rPr>
                <w:rFonts w:eastAsia="PT Astra Serif"/>
                <w:color w:val="000000"/>
              </w:rPr>
              <w:t xml:space="preserve"> </w:t>
            </w:r>
            <w:r w:rsidR="00C2502C">
              <w:rPr>
                <w:rFonts w:eastAsia="PT Astra Serif"/>
                <w:color w:val="000000"/>
              </w:rPr>
              <w:t>ию</w:t>
            </w:r>
            <w:r>
              <w:rPr>
                <w:rFonts w:eastAsia="PT Astra Serif"/>
                <w:color w:val="000000"/>
              </w:rPr>
              <w:t>ля</w:t>
            </w:r>
            <w:r w:rsidR="002D25B1" w:rsidRPr="003C0169">
              <w:rPr>
                <w:rFonts w:eastAsia="PT Astra Serif"/>
                <w:color w:val="000000"/>
              </w:rPr>
              <w:t xml:space="preserve"> 2026 г.</w:t>
            </w:r>
          </w:p>
        </w:tc>
        <w:tc>
          <w:tcPr>
            <w:tcW w:w="3107" w:type="dxa"/>
          </w:tcPr>
          <w:p w:rsidR="002D25B1" w:rsidRPr="00AB310E" w:rsidRDefault="002D25B1" w:rsidP="009A1BE8">
            <w:pPr>
              <w:rPr>
                <w:color w:val="000000"/>
              </w:rPr>
            </w:pPr>
          </w:p>
        </w:tc>
        <w:tc>
          <w:tcPr>
            <w:tcW w:w="2813" w:type="dxa"/>
            <w:tcBorders>
              <w:bottom w:val="single" w:sz="4" w:space="0" w:color="auto"/>
            </w:tcBorders>
          </w:tcPr>
          <w:p w:rsidR="002D25B1" w:rsidRPr="003C0169" w:rsidRDefault="002D25B1" w:rsidP="001A54A5">
            <w:pPr>
              <w:rPr>
                <w:color w:val="000000"/>
              </w:rPr>
            </w:pPr>
            <w:r w:rsidRPr="003C0169">
              <w:rPr>
                <w:rFonts w:eastAsia="PT Astra Serif"/>
                <w:b/>
                <w:color w:val="000000"/>
              </w:rPr>
              <w:t>№</w:t>
            </w:r>
            <w:r w:rsidRPr="003C0169">
              <w:rPr>
                <w:rFonts w:eastAsia="PT Astra Serif"/>
                <w:color w:val="000000"/>
              </w:rPr>
              <w:t xml:space="preserve"> </w:t>
            </w:r>
            <w:r w:rsidR="00817DCA">
              <w:rPr>
                <w:rFonts w:eastAsia="PT Astra Serif"/>
                <w:color w:val="000000"/>
              </w:rPr>
              <w:t>4</w:t>
            </w:r>
            <w:r w:rsidRPr="003C0169">
              <w:rPr>
                <w:rFonts w:eastAsia="PT Astra Serif"/>
                <w:color w:val="000000"/>
              </w:rPr>
              <w:t>/</w:t>
            </w:r>
            <w:r w:rsidR="00902856">
              <w:rPr>
                <w:rFonts w:eastAsia="PT Astra Serif"/>
                <w:color w:val="000000"/>
              </w:rPr>
              <w:t>3</w:t>
            </w:r>
            <w:r w:rsidR="001A54A5">
              <w:rPr>
                <w:rFonts w:eastAsia="PT Astra Serif"/>
                <w:color w:val="000000"/>
              </w:rPr>
              <w:t>8</w:t>
            </w:r>
          </w:p>
        </w:tc>
      </w:tr>
    </w:tbl>
    <w:p w:rsidR="002D25B1" w:rsidRDefault="002D25B1" w:rsidP="002D25B1">
      <w:pPr>
        <w:spacing w:before="240"/>
        <w:rPr>
          <w:rFonts w:eastAsia="PT Astra Serif"/>
          <w:color w:val="000000"/>
        </w:rPr>
      </w:pPr>
      <w:proofErr w:type="spellStart"/>
      <w:r w:rsidRPr="00AB310E">
        <w:rPr>
          <w:rFonts w:eastAsia="PT Astra Serif"/>
          <w:color w:val="000000"/>
        </w:rPr>
        <w:t>ст-ца</w:t>
      </w:r>
      <w:proofErr w:type="spellEnd"/>
      <w:r w:rsidRPr="00AB310E">
        <w:rPr>
          <w:rFonts w:eastAsia="PT Astra Serif"/>
          <w:color w:val="000000"/>
        </w:rPr>
        <w:t xml:space="preserve"> Полтавская</w:t>
      </w:r>
    </w:p>
    <w:p w:rsidR="00C06C08" w:rsidRPr="00AB310E" w:rsidRDefault="00C06C08" w:rsidP="002D25B1">
      <w:pPr>
        <w:spacing w:before="240"/>
        <w:rPr>
          <w:rFonts w:eastAsia="PT Astra Serif"/>
          <w:color w:val="000000"/>
        </w:rPr>
      </w:pPr>
    </w:p>
    <w:p w:rsidR="001A54A5" w:rsidRDefault="001A54A5" w:rsidP="001A54A5">
      <w:pPr>
        <w:pStyle w:val="a3"/>
        <w:spacing w:line="360" w:lineRule="auto"/>
        <w:ind w:left="0" w:right="0"/>
        <w:rPr>
          <w:szCs w:val="28"/>
        </w:rPr>
      </w:pPr>
      <w:r>
        <w:rPr>
          <w:szCs w:val="28"/>
        </w:rPr>
        <w:t>О назначении члена участковой избирательной комиссии № 19-17 с правом решающего голоса</w:t>
      </w:r>
    </w:p>
    <w:p w:rsidR="001A54A5" w:rsidRDefault="001A54A5" w:rsidP="001A54A5">
      <w:pPr>
        <w:pStyle w:val="a3"/>
        <w:spacing w:line="360" w:lineRule="auto"/>
        <w:ind w:left="0" w:right="-2"/>
        <w:jc w:val="both"/>
        <w:rPr>
          <w:szCs w:val="28"/>
        </w:rPr>
      </w:pPr>
    </w:p>
    <w:p w:rsidR="001A54A5" w:rsidRDefault="001A54A5" w:rsidP="001A54A5">
      <w:pPr>
        <w:pStyle w:val="a3"/>
        <w:spacing w:line="360" w:lineRule="auto"/>
        <w:ind w:left="0" w:right="0" w:firstLine="709"/>
        <w:jc w:val="both"/>
        <w:rPr>
          <w:b w:val="0"/>
          <w:bCs/>
          <w:spacing w:val="100"/>
          <w:szCs w:val="28"/>
        </w:rPr>
      </w:pPr>
      <w:r>
        <w:rPr>
          <w:b w:val="0"/>
          <w:szCs w:val="28"/>
        </w:rPr>
        <w:t xml:space="preserve">В связи с досрочным прекращением  полномочий члена участковой избирательной комиссии  № 19-17  с правом решающего голоса </w:t>
      </w:r>
      <w:r w:rsidR="002140BA">
        <w:rPr>
          <w:b w:val="0"/>
          <w:bCs/>
          <w:szCs w:val="28"/>
        </w:rPr>
        <w:t>Князевой Е.Ю.,</w:t>
      </w:r>
      <w:r>
        <w:rPr>
          <w:b w:val="0"/>
          <w:bCs/>
          <w:szCs w:val="28"/>
        </w:rPr>
        <w:t xml:space="preserve"> в соответствии с пунктом 11 статьи 29 Федерального закона «Об основных гарантиях избирательных прав и права на участие в референдуме граждан Российской Федерации», пунктом 11 статьи 16 Закона Краснодарского края « О системе избирательных комиссий, комиссий референдума в Краснодарском крае», пунктом 3 «Порядка формирования резерва составов участковых избирательных комиссий и назначения нового члена участковых избирательных комиссий из резерва составов участковых комиссий», территориальная избирательная комиссия </w:t>
      </w:r>
      <w:r>
        <w:rPr>
          <w:b w:val="0"/>
          <w:bCs/>
          <w:spacing w:val="20"/>
          <w:szCs w:val="28"/>
        </w:rPr>
        <w:t>РЕШИЛА</w:t>
      </w:r>
      <w:r>
        <w:rPr>
          <w:b w:val="0"/>
          <w:bCs/>
          <w:spacing w:val="100"/>
          <w:szCs w:val="28"/>
        </w:rPr>
        <w:t>:</w:t>
      </w:r>
    </w:p>
    <w:p w:rsidR="001A54A5" w:rsidRPr="009C4752" w:rsidRDefault="001A54A5" w:rsidP="009C4752">
      <w:pPr>
        <w:spacing w:line="360" w:lineRule="auto"/>
        <w:jc w:val="both"/>
        <w:rPr>
          <w:color w:val="000000"/>
        </w:rPr>
      </w:pPr>
      <w:r w:rsidRPr="00791CB8">
        <w:t>1. Назначить членом участко</w:t>
      </w:r>
      <w:r>
        <w:t xml:space="preserve">вой избирательной комиссии № 19-17 </w:t>
      </w:r>
      <w:r w:rsidRPr="00791CB8">
        <w:t>с правом решающего голоса</w:t>
      </w:r>
      <w:r>
        <w:t xml:space="preserve"> </w:t>
      </w:r>
      <w:proofErr w:type="spellStart"/>
      <w:r w:rsidR="002140BA">
        <w:t>Малеву</w:t>
      </w:r>
      <w:proofErr w:type="spellEnd"/>
      <w:r w:rsidR="002140BA">
        <w:t xml:space="preserve"> Надежду Викторовну</w:t>
      </w:r>
      <w:r>
        <w:rPr>
          <w:color w:val="000000"/>
        </w:rPr>
        <w:t xml:space="preserve">, </w:t>
      </w:r>
      <w:r w:rsidR="009C4752">
        <w:rPr>
          <w:color w:val="000000"/>
        </w:rPr>
        <w:t>06.12.1968</w:t>
      </w:r>
      <w:r>
        <w:rPr>
          <w:color w:val="000000"/>
          <w:sz w:val="20"/>
          <w:szCs w:val="20"/>
        </w:rPr>
        <w:t xml:space="preserve"> </w:t>
      </w:r>
      <w:r w:rsidR="006D68E4">
        <w:t>года рождения, выдвинут</w:t>
      </w:r>
      <w:bookmarkStart w:id="0" w:name="_GoBack"/>
      <w:bookmarkEnd w:id="0"/>
      <w:r w:rsidR="009C4752">
        <w:t>ую</w:t>
      </w:r>
      <w:r>
        <w:t xml:space="preserve"> </w:t>
      </w:r>
      <w:r w:rsidRPr="005D6846">
        <w:rPr>
          <w:color w:val="000000"/>
        </w:rPr>
        <w:t>собрание</w:t>
      </w:r>
      <w:r>
        <w:rPr>
          <w:color w:val="000000"/>
        </w:rPr>
        <w:t>м</w:t>
      </w:r>
      <w:r w:rsidR="009C4752">
        <w:rPr>
          <w:color w:val="000000"/>
        </w:rPr>
        <w:t xml:space="preserve"> избирателей</w:t>
      </w:r>
      <w:r w:rsidR="009C4752" w:rsidRPr="009C4752">
        <w:rPr>
          <w:color w:val="000000"/>
        </w:rPr>
        <w:t xml:space="preserve"> АО фирма </w:t>
      </w:r>
      <w:r w:rsidR="009C4752">
        <w:rPr>
          <w:color w:val="000000"/>
        </w:rPr>
        <w:t>«Агрокомплекс» им. Н.И. Ткачева.</w:t>
      </w:r>
    </w:p>
    <w:p w:rsidR="001A54A5" w:rsidRPr="001A54A5" w:rsidRDefault="001A54A5" w:rsidP="001A54A5">
      <w:pPr>
        <w:spacing w:line="360" w:lineRule="auto"/>
        <w:ind w:firstLine="709"/>
        <w:jc w:val="both"/>
        <w:rPr>
          <w:color w:val="000000"/>
        </w:rPr>
      </w:pPr>
      <w:r>
        <w:t>2.</w:t>
      </w:r>
      <w:r w:rsidRPr="000C39C0">
        <w:t xml:space="preserve">Уведомить </w:t>
      </w:r>
      <w:proofErr w:type="spellStart"/>
      <w:r w:rsidR="009C4752">
        <w:t>Малеву</w:t>
      </w:r>
      <w:proofErr w:type="spellEnd"/>
      <w:r w:rsidR="009C4752">
        <w:t xml:space="preserve"> Н.В.</w:t>
      </w:r>
      <w:r>
        <w:t xml:space="preserve"> о принятом решении.</w:t>
      </w:r>
    </w:p>
    <w:p w:rsidR="001A54A5" w:rsidRDefault="001A54A5" w:rsidP="001A54A5">
      <w:pPr>
        <w:pStyle w:val="a8"/>
        <w:spacing w:after="80" w:line="360" w:lineRule="auto"/>
        <w:ind w:firstLine="709"/>
        <w:jc w:val="both"/>
        <w:rPr>
          <w:szCs w:val="28"/>
        </w:rPr>
      </w:pPr>
      <w:r>
        <w:rPr>
          <w:bCs/>
        </w:rPr>
        <w:t xml:space="preserve">3.Копию данного решения направить </w:t>
      </w:r>
      <w:r>
        <w:rPr>
          <w:szCs w:val="28"/>
        </w:rPr>
        <w:t>в участковую избирательную комиссию № 19-17.</w:t>
      </w:r>
    </w:p>
    <w:p w:rsidR="001A54A5" w:rsidRDefault="009C4752" w:rsidP="001A54A5">
      <w:pPr>
        <w:pStyle w:val="a8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 </w:t>
      </w:r>
      <w:r w:rsidR="001A54A5">
        <w:rPr>
          <w:szCs w:val="28"/>
        </w:rPr>
        <w:t xml:space="preserve">4.Опубликовать настоящее решение на </w:t>
      </w:r>
      <w:r>
        <w:rPr>
          <w:szCs w:val="28"/>
        </w:rPr>
        <w:t>странице</w:t>
      </w:r>
      <w:r w:rsidR="001A54A5">
        <w:rPr>
          <w:szCs w:val="28"/>
        </w:rPr>
        <w:t xml:space="preserve"> территориальной избирательной комиссии Красноармейская в сети Интернет.</w:t>
      </w:r>
    </w:p>
    <w:p w:rsidR="001A54A5" w:rsidRDefault="001A54A5" w:rsidP="001A54A5">
      <w:pPr>
        <w:pStyle w:val="a8"/>
        <w:spacing w:after="80" w:line="360" w:lineRule="auto"/>
        <w:ind w:firstLine="709"/>
        <w:jc w:val="both"/>
        <w:rPr>
          <w:bCs/>
        </w:rPr>
      </w:pPr>
      <w:r>
        <w:rPr>
          <w:bCs/>
        </w:rPr>
        <w:lastRenderedPageBreak/>
        <w:t xml:space="preserve">5.Контроль за выполнением пункта 2, 3 и 4 возложить на секретаря территориальной избирательной комиссии Красноармейская </w:t>
      </w:r>
      <w:proofErr w:type="spellStart"/>
      <w:r>
        <w:rPr>
          <w:bCs/>
        </w:rPr>
        <w:t>Лобань</w:t>
      </w:r>
      <w:proofErr w:type="spellEnd"/>
      <w:r>
        <w:rPr>
          <w:bCs/>
        </w:rPr>
        <w:t xml:space="preserve"> М.В.</w:t>
      </w:r>
    </w:p>
    <w:p w:rsidR="003B47CA" w:rsidRDefault="002140BA" w:rsidP="00F251B6">
      <w:pPr>
        <w:pStyle w:val="a3"/>
        <w:spacing w:line="360" w:lineRule="auto"/>
        <w:ind w:left="0" w:right="0"/>
        <w:jc w:val="both"/>
        <w:rPr>
          <w:b w:val="0"/>
        </w:rPr>
      </w:pPr>
      <w:r>
        <w:rPr>
          <w:b w:val="0"/>
        </w:rPr>
        <w:t xml:space="preserve">  </w:t>
      </w:r>
    </w:p>
    <w:p w:rsidR="00E70770" w:rsidRDefault="00E70770" w:rsidP="00F251B6">
      <w:pPr>
        <w:pStyle w:val="a3"/>
        <w:spacing w:line="360" w:lineRule="auto"/>
        <w:ind w:left="0" w:right="0"/>
        <w:jc w:val="both"/>
        <w:rPr>
          <w:b w:val="0"/>
        </w:rPr>
      </w:pPr>
    </w:p>
    <w:p w:rsidR="00E70770" w:rsidRPr="007D142D" w:rsidRDefault="00E70770" w:rsidP="00F251B6">
      <w:pPr>
        <w:pStyle w:val="a3"/>
        <w:spacing w:line="360" w:lineRule="auto"/>
        <w:ind w:left="0" w:right="0"/>
        <w:jc w:val="both"/>
        <w:rPr>
          <w:b w:val="0"/>
        </w:rPr>
      </w:pPr>
    </w:p>
    <w:p w:rsidR="003A6A23" w:rsidRDefault="003A6A23" w:rsidP="003A6A23">
      <w:pPr>
        <w:spacing w:line="360" w:lineRule="auto"/>
        <w:jc w:val="left"/>
      </w:pPr>
      <w:r w:rsidRPr="00AB310E">
        <w:t>Председатель</w:t>
      </w:r>
      <w:r>
        <w:t xml:space="preserve">                                     </w:t>
      </w:r>
      <w:r>
        <w:tab/>
      </w:r>
      <w:r>
        <w:tab/>
      </w:r>
      <w:r>
        <w:tab/>
      </w:r>
      <w:r>
        <w:tab/>
      </w:r>
      <w:r>
        <w:tab/>
        <w:t xml:space="preserve">     </w:t>
      </w:r>
      <w:r w:rsidRPr="00AB310E">
        <w:t>М.К. Шабанова</w:t>
      </w:r>
    </w:p>
    <w:p w:rsidR="009C3495" w:rsidRDefault="009C3495" w:rsidP="003A6A23">
      <w:pPr>
        <w:spacing w:line="360" w:lineRule="auto"/>
        <w:jc w:val="left"/>
      </w:pPr>
    </w:p>
    <w:p w:rsidR="0061608C" w:rsidRPr="0063086E" w:rsidRDefault="003A6A23" w:rsidP="0063086E">
      <w:pPr>
        <w:spacing w:line="360" w:lineRule="auto"/>
        <w:jc w:val="left"/>
      </w:pPr>
      <w:r w:rsidRPr="00AB310E">
        <w:t>Секретарь</w:t>
      </w:r>
      <w:r w:rsidRPr="00AB310E">
        <w:tab/>
        <w:t xml:space="preserve">                           </w:t>
      </w:r>
      <w:r>
        <w:t xml:space="preserve">                           </w:t>
      </w:r>
      <w:r w:rsidRPr="00AB310E">
        <w:t xml:space="preserve">                                     </w:t>
      </w:r>
      <w:r w:rsidR="0063086E">
        <w:t>М.В. Лобань</w:t>
      </w: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p w:rsidR="0061608C" w:rsidRDefault="0061608C" w:rsidP="003A6A23">
      <w:pPr>
        <w:ind w:firstLine="3969"/>
        <w:jc w:val="right"/>
        <w:rPr>
          <w:sz w:val="24"/>
        </w:rPr>
      </w:pPr>
    </w:p>
    <w:sectPr w:rsidR="0061608C" w:rsidSect="003A6A23">
      <w:headerReference w:type="default" r:id="rId8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4EB" w:rsidRDefault="003704EB" w:rsidP="003A6A23">
      <w:r>
        <w:separator/>
      </w:r>
    </w:p>
  </w:endnote>
  <w:endnote w:type="continuationSeparator" w:id="0">
    <w:p w:rsidR="003704EB" w:rsidRDefault="003704EB" w:rsidP="003A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4EB" w:rsidRDefault="003704EB" w:rsidP="003A6A23">
      <w:r>
        <w:separator/>
      </w:r>
    </w:p>
  </w:footnote>
  <w:footnote w:type="continuationSeparator" w:id="0">
    <w:p w:rsidR="003704EB" w:rsidRDefault="003704EB" w:rsidP="003A6A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5621548"/>
      <w:docPartObj>
        <w:docPartGallery w:val="Page Numbers (Top of Page)"/>
        <w:docPartUnique/>
      </w:docPartObj>
    </w:sdtPr>
    <w:sdtEndPr/>
    <w:sdtContent>
      <w:p w:rsidR="00C06C08" w:rsidRDefault="00C06C08">
        <w:pPr>
          <w:pStyle w:val="a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8E4">
          <w:rPr>
            <w:noProof/>
          </w:rPr>
          <w:t>2</w:t>
        </w:r>
        <w:r>
          <w:fldChar w:fldCharType="end"/>
        </w:r>
      </w:p>
    </w:sdtContent>
  </w:sdt>
  <w:p w:rsidR="003A6A23" w:rsidRDefault="003A6A23" w:rsidP="00E21764">
    <w:pPr>
      <w:pStyle w:val="aa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2447B2"/>
    <w:multiLevelType w:val="hybridMultilevel"/>
    <w:tmpl w:val="88C69112"/>
    <w:lvl w:ilvl="0" w:tplc="D316A62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5B1"/>
    <w:rsid w:val="0000218C"/>
    <w:rsid w:val="000607F7"/>
    <w:rsid w:val="000824FB"/>
    <w:rsid w:val="00133F91"/>
    <w:rsid w:val="001676B6"/>
    <w:rsid w:val="001A54A5"/>
    <w:rsid w:val="001D64AA"/>
    <w:rsid w:val="002140BA"/>
    <w:rsid w:val="00216280"/>
    <w:rsid w:val="002246F7"/>
    <w:rsid w:val="002A00DC"/>
    <w:rsid w:val="002A3A57"/>
    <w:rsid w:val="002B04AE"/>
    <w:rsid w:val="002C2A68"/>
    <w:rsid w:val="002D25B1"/>
    <w:rsid w:val="002D3574"/>
    <w:rsid w:val="00330772"/>
    <w:rsid w:val="00340970"/>
    <w:rsid w:val="003704EB"/>
    <w:rsid w:val="003747B8"/>
    <w:rsid w:val="003A6A23"/>
    <w:rsid w:val="003B47CA"/>
    <w:rsid w:val="003B670C"/>
    <w:rsid w:val="003C0169"/>
    <w:rsid w:val="003C03EB"/>
    <w:rsid w:val="003F4E46"/>
    <w:rsid w:val="00512CC1"/>
    <w:rsid w:val="00522B71"/>
    <w:rsid w:val="00536016"/>
    <w:rsid w:val="00565D2F"/>
    <w:rsid w:val="00577E18"/>
    <w:rsid w:val="0061608C"/>
    <w:rsid w:val="0063086E"/>
    <w:rsid w:val="00632B29"/>
    <w:rsid w:val="006652D9"/>
    <w:rsid w:val="006D68E4"/>
    <w:rsid w:val="006F4141"/>
    <w:rsid w:val="00713D4E"/>
    <w:rsid w:val="007301C9"/>
    <w:rsid w:val="007536E1"/>
    <w:rsid w:val="007B1F0C"/>
    <w:rsid w:val="007D142D"/>
    <w:rsid w:val="00801171"/>
    <w:rsid w:val="008175BC"/>
    <w:rsid w:val="00817DCA"/>
    <w:rsid w:val="008B26A4"/>
    <w:rsid w:val="008B613F"/>
    <w:rsid w:val="00902856"/>
    <w:rsid w:val="0091135C"/>
    <w:rsid w:val="0091343A"/>
    <w:rsid w:val="009A68EF"/>
    <w:rsid w:val="009B05D4"/>
    <w:rsid w:val="009C3495"/>
    <w:rsid w:val="009C4752"/>
    <w:rsid w:val="00A84DD4"/>
    <w:rsid w:val="00AB310E"/>
    <w:rsid w:val="00B212A7"/>
    <w:rsid w:val="00B37D5F"/>
    <w:rsid w:val="00B678E1"/>
    <w:rsid w:val="00C06C08"/>
    <w:rsid w:val="00C2502C"/>
    <w:rsid w:val="00C83F70"/>
    <w:rsid w:val="00E21764"/>
    <w:rsid w:val="00E425E4"/>
    <w:rsid w:val="00E541A5"/>
    <w:rsid w:val="00E657DB"/>
    <w:rsid w:val="00E70770"/>
    <w:rsid w:val="00EA47B1"/>
    <w:rsid w:val="00EB79E3"/>
    <w:rsid w:val="00ED67E2"/>
    <w:rsid w:val="00EE6AE5"/>
    <w:rsid w:val="00F251B6"/>
    <w:rsid w:val="00F968AE"/>
    <w:rsid w:val="00FB01B9"/>
    <w:rsid w:val="00FB23E0"/>
    <w:rsid w:val="00FE0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62A3F1"/>
  <w15:chartTrackingRefBased/>
  <w15:docId w15:val="{D8EA8FE5-C2AF-4249-9CD9-351316364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25B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uiPriority w:val="99"/>
    <w:rsid w:val="002D25B1"/>
    <w:pPr>
      <w:keepNext/>
      <w:outlineLvl w:val="0"/>
    </w:pPr>
    <w:rPr>
      <w:szCs w:val="20"/>
    </w:rPr>
  </w:style>
  <w:style w:type="paragraph" w:styleId="a3">
    <w:name w:val="Block Text"/>
    <w:basedOn w:val="a"/>
    <w:rsid w:val="002D25B1"/>
    <w:pPr>
      <w:ind w:left="1134" w:right="1132"/>
    </w:pPr>
    <w:rPr>
      <w:b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AB310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310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Основной текст_"/>
    <w:link w:val="10"/>
    <w:rsid w:val="00B37D5F"/>
    <w:rPr>
      <w:b/>
      <w:bCs/>
      <w:spacing w:val="5"/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6"/>
    <w:rsid w:val="00B37D5F"/>
    <w:pPr>
      <w:widowControl w:val="0"/>
      <w:shd w:val="clear" w:color="auto" w:fill="FFFFFF"/>
      <w:spacing w:line="322" w:lineRule="exact"/>
      <w:jc w:val="left"/>
    </w:pPr>
    <w:rPr>
      <w:rFonts w:asciiTheme="minorHAnsi" w:eastAsiaTheme="minorHAnsi" w:hAnsiTheme="minorHAnsi" w:cstheme="minorBidi"/>
      <w:b/>
      <w:bCs/>
      <w:spacing w:val="5"/>
      <w:sz w:val="25"/>
      <w:szCs w:val="25"/>
      <w:lang w:eastAsia="en-US"/>
    </w:rPr>
  </w:style>
  <w:style w:type="character" w:customStyle="1" w:styleId="105pt0pt">
    <w:name w:val="Основной текст + 10;5 pt;Интервал 0 pt"/>
    <w:rsid w:val="00B37D5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lang w:val="ru-RU"/>
    </w:rPr>
  </w:style>
  <w:style w:type="character" w:customStyle="1" w:styleId="11">
    <w:name w:val="Основной текст (11)"/>
    <w:link w:val="111"/>
    <w:uiPriority w:val="99"/>
    <w:rsid w:val="00B37D5F"/>
    <w:rPr>
      <w:sz w:val="28"/>
      <w:szCs w:val="28"/>
      <w:shd w:val="clear" w:color="auto" w:fill="FFFFFF"/>
    </w:rPr>
  </w:style>
  <w:style w:type="paragraph" w:customStyle="1" w:styleId="111">
    <w:name w:val="Основной текст (11)1"/>
    <w:basedOn w:val="a"/>
    <w:link w:val="11"/>
    <w:uiPriority w:val="99"/>
    <w:rsid w:val="00B37D5F"/>
    <w:pPr>
      <w:shd w:val="clear" w:color="auto" w:fill="FFFFFF"/>
      <w:spacing w:before="120" w:after="300" w:line="317" w:lineRule="exact"/>
      <w:ind w:firstLine="2120"/>
      <w:jc w:val="both"/>
    </w:pPr>
    <w:rPr>
      <w:rFonts w:asciiTheme="minorHAnsi" w:eastAsiaTheme="minorHAnsi" w:hAnsiTheme="minorHAnsi" w:cstheme="minorBidi"/>
      <w:lang w:eastAsia="en-US"/>
    </w:rPr>
  </w:style>
  <w:style w:type="paragraph" w:styleId="a7">
    <w:name w:val="List Paragraph"/>
    <w:basedOn w:val="a"/>
    <w:uiPriority w:val="34"/>
    <w:qFormat/>
    <w:rsid w:val="00B37D5F"/>
    <w:pPr>
      <w:spacing w:line="360" w:lineRule="auto"/>
      <w:ind w:left="720" w:firstLine="709"/>
      <w:contextualSpacing/>
      <w:jc w:val="both"/>
    </w:pPr>
    <w:rPr>
      <w:sz w:val="24"/>
      <w:szCs w:val="24"/>
    </w:rPr>
  </w:style>
  <w:style w:type="paragraph" w:styleId="a8">
    <w:name w:val="Body Text"/>
    <w:basedOn w:val="a"/>
    <w:link w:val="a9"/>
    <w:unhideWhenUsed/>
    <w:rsid w:val="003A6A23"/>
    <w:pPr>
      <w:spacing w:after="120"/>
      <w:jc w:val="left"/>
    </w:pPr>
    <w:rPr>
      <w:szCs w:val="24"/>
    </w:rPr>
  </w:style>
  <w:style w:type="character" w:customStyle="1" w:styleId="a9">
    <w:name w:val="Основной текст Знак"/>
    <w:basedOn w:val="a0"/>
    <w:link w:val="a8"/>
    <w:rsid w:val="003A6A23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4-1">
    <w:name w:val="Текст 14-1"/>
    <w:aliases w:val="5,Òåêñò 14-1,Ñòèëü12-1,Текст14-1,Стиль12-1"/>
    <w:basedOn w:val="a"/>
    <w:rsid w:val="003A6A23"/>
    <w:pPr>
      <w:spacing w:line="360" w:lineRule="auto"/>
      <w:ind w:firstLine="709"/>
      <w:jc w:val="both"/>
    </w:pPr>
    <w:rPr>
      <w:rFonts w:ascii="Times New Roman CYR" w:hAnsi="Times New Roman CYR"/>
      <w:szCs w:val="20"/>
    </w:rPr>
  </w:style>
  <w:style w:type="paragraph" w:styleId="aa">
    <w:name w:val="header"/>
    <w:basedOn w:val="a"/>
    <w:link w:val="ab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3A6A2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3A6A23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e">
    <w:name w:val="Table Grid"/>
    <w:basedOn w:val="a1"/>
    <w:uiPriority w:val="59"/>
    <w:rsid w:val="0061608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ody Text Indent"/>
    <w:basedOn w:val="a"/>
    <w:link w:val="af0"/>
    <w:rsid w:val="00EE6AE5"/>
    <w:pPr>
      <w:spacing w:after="120"/>
      <w:ind w:left="283"/>
      <w:jc w:val="left"/>
    </w:pPr>
    <w:rPr>
      <w:szCs w:val="24"/>
    </w:rPr>
  </w:style>
  <w:style w:type="character" w:customStyle="1" w:styleId="af0">
    <w:name w:val="Основной текст с отступом Знак"/>
    <w:basedOn w:val="a0"/>
    <w:link w:val="af"/>
    <w:rsid w:val="00EE6AE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90285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0285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">
    <w:name w:val="Body Text 2"/>
    <w:basedOn w:val="a"/>
    <w:link w:val="20"/>
    <w:rsid w:val="00902856"/>
    <w:pPr>
      <w:spacing w:after="120" w:line="480" w:lineRule="auto"/>
      <w:jc w:val="left"/>
    </w:pPr>
    <w:rPr>
      <w:szCs w:val="24"/>
    </w:rPr>
  </w:style>
  <w:style w:type="character" w:customStyle="1" w:styleId="20">
    <w:name w:val="Основной текст 2 Знак"/>
    <w:basedOn w:val="a0"/>
    <w:link w:val="2"/>
    <w:rsid w:val="0090285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06C0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06C08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2706F-976A-4DDA-A441-1378B6ADD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ТИК</dc:creator>
  <cp:keywords/>
  <dc:description/>
  <cp:lastModifiedBy>ТИК-1</cp:lastModifiedBy>
  <cp:revision>37</cp:revision>
  <cp:lastPrinted>2026-07-08T00:13:00Z</cp:lastPrinted>
  <dcterms:created xsi:type="dcterms:W3CDTF">2026-05-14T11:30:00Z</dcterms:created>
  <dcterms:modified xsi:type="dcterms:W3CDTF">2026-07-14T09:50:00Z</dcterms:modified>
</cp:coreProperties>
</file>