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886" w:rsidRDefault="002B2886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CFE" w:rsidRDefault="007F5CFE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CFE" w:rsidRDefault="007F5CFE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4B1" w:rsidRDefault="00C434B1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64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4D364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>схем размещения нестационарных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объектов </w:t>
      </w:r>
    </w:p>
    <w:p w:rsidR="004D364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оказанию услуг </w:t>
      </w:r>
      <w:r w:rsidRPr="00D3226D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226D" w:rsidRDefault="004D364D" w:rsidP="004D36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>Красноармейский район</w:t>
      </w:r>
    </w:p>
    <w:p w:rsidR="00D3226D" w:rsidRPr="00D3226D" w:rsidRDefault="00D3226D" w:rsidP="00C81EF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53A20" w:rsidRPr="00D3226D" w:rsidRDefault="00D53A20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D3226D">
        <w:rPr>
          <w:rFonts w:ascii="Times New Roman" w:hAnsi="Times New Roman" w:cs="Times New Roman"/>
          <w:sz w:val="28"/>
          <w:szCs w:val="28"/>
        </w:rPr>
        <w:t>постановлением главы адми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D3226D">
        <w:rPr>
          <w:rFonts w:ascii="Times New Roman" w:hAnsi="Times New Roman" w:cs="Times New Roman"/>
          <w:sz w:val="28"/>
          <w:szCs w:val="28"/>
        </w:rPr>
        <w:t>страции (губернатора)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2014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1249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органами местно</w:t>
      </w:r>
      <w:r>
        <w:rPr>
          <w:rFonts w:ascii="Times New Roman" w:hAnsi="Times New Roman" w:cs="Times New Roman"/>
          <w:sz w:val="28"/>
          <w:szCs w:val="28"/>
        </w:rPr>
        <w:t>го само</w:t>
      </w:r>
      <w:r w:rsidRPr="00D3226D">
        <w:rPr>
          <w:rFonts w:ascii="Times New Roman" w:hAnsi="Times New Roman" w:cs="Times New Roman"/>
          <w:sz w:val="28"/>
          <w:szCs w:val="28"/>
        </w:rPr>
        <w:t>управлении схем 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нестационарных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торговых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терри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D3226D">
        <w:rPr>
          <w:rFonts w:ascii="Times New Roman" w:hAnsi="Times New Roman" w:cs="Times New Roman"/>
          <w:sz w:val="28"/>
          <w:szCs w:val="28"/>
        </w:rPr>
        <w:t>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Краснодарского края»,</w:t>
      </w:r>
      <w:r>
        <w:rPr>
          <w:rFonts w:ascii="Times New Roman" w:hAnsi="Times New Roman" w:cs="Times New Roman"/>
          <w:sz w:val="28"/>
          <w:szCs w:val="28"/>
        </w:rPr>
        <w:t xml:space="preserve">  Уставом  муниципального  образования  Красноармейский  </w:t>
      </w:r>
      <w:r w:rsidR="00F04F6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 w:rsidR="00F04F64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226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ю:</w:t>
      </w:r>
    </w:p>
    <w:p w:rsidR="004D364D" w:rsidRPr="00D3226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3226D">
        <w:rPr>
          <w:rFonts w:ascii="Times New Roman" w:hAnsi="Times New Roman" w:cs="Times New Roman"/>
          <w:sz w:val="28"/>
          <w:szCs w:val="28"/>
        </w:rPr>
        <w:t>Утвердить:</w:t>
      </w:r>
    </w:p>
    <w:p w:rsidR="004D364D" w:rsidRPr="00D3226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 Полтавского сельского поселения Красноарм</w:t>
      </w:r>
      <w:r>
        <w:rPr>
          <w:rFonts w:ascii="Times New Roman" w:hAnsi="Times New Roman" w:cs="Times New Roman"/>
          <w:sz w:val="28"/>
          <w:szCs w:val="28"/>
        </w:rPr>
        <w:t>ейского района (приложение 1</w:t>
      </w:r>
      <w:r w:rsidRPr="00D3226D">
        <w:rPr>
          <w:rFonts w:ascii="Times New Roman" w:hAnsi="Times New Roman" w:cs="Times New Roman"/>
          <w:sz w:val="28"/>
          <w:szCs w:val="28"/>
        </w:rPr>
        <w:t>);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 Трудобеликовского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2</w:t>
      </w:r>
      <w:r w:rsidRPr="00D3226D">
        <w:rPr>
          <w:rFonts w:ascii="Times New Roman" w:hAnsi="Times New Roman" w:cs="Times New Roman"/>
          <w:sz w:val="28"/>
          <w:szCs w:val="28"/>
        </w:rPr>
        <w:t>);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</w:t>
      </w:r>
      <w:r w:rsidRPr="00D3226D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3</w:t>
      </w:r>
      <w:r w:rsidRPr="00D322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Марьянского </w:t>
      </w:r>
      <w:r w:rsidRPr="00D3226D">
        <w:rPr>
          <w:rFonts w:ascii="Times New Roman" w:hAnsi="Times New Roman" w:cs="Times New Roman"/>
          <w:sz w:val="28"/>
          <w:szCs w:val="28"/>
        </w:rPr>
        <w:t>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4</w:t>
      </w:r>
      <w:r w:rsidRPr="00D322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Pr="00D3226D">
        <w:rPr>
          <w:rFonts w:ascii="Times New Roman" w:hAnsi="Times New Roman" w:cs="Times New Roman"/>
          <w:sz w:val="28"/>
          <w:szCs w:val="28"/>
        </w:rPr>
        <w:t>хему размещения нестационарных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Pr="00D3226D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Новомышастовского</w:t>
      </w:r>
      <w:r w:rsidRPr="00D3226D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(приложе</w:t>
      </w:r>
      <w:r>
        <w:rPr>
          <w:rFonts w:ascii="Times New Roman" w:hAnsi="Times New Roman" w:cs="Times New Roman"/>
          <w:sz w:val="28"/>
          <w:szCs w:val="28"/>
        </w:rPr>
        <w:t>ние 5</w:t>
      </w:r>
      <w:r w:rsidRPr="00D322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Управлению архитектуры и градостроительства администрации муниципального образования Красноармейский район (Черникова В.В.)  </w:t>
      </w:r>
      <w:r>
        <w:rPr>
          <w:rFonts w:ascii="Times New Roman" w:hAnsi="Times New Roman"/>
          <w:sz w:val="28"/>
          <w:szCs w:val="28"/>
        </w:rPr>
        <w:t xml:space="preserve">разработать 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графическое изображение на административной карте муниципального образования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Красноармейский район 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>сведений о размещении нестационарных объектов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 оказанию услуг 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>с указанием порядкового номера нестационарного объекта и условного обозначения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7F5C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5E1DC9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5CFE">
        <w:rPr>
          <w:rFonts w:ascii="Times New Roman" w:hAnsi="Times New Roman"/>
          <w:sz w:val="28"/>
          <w:szCs w:val="28"/>
        </w:rPr>
        <w:t>3. Рекомендовать главам сельских поселений Красноармейского</w:t>
      </w:r>
      <w:r>
        <w:rPr>
          <w:rFonts w:ascii="Times New Roman" w:hAnsi="Times New Roman"/>
          <w:sz w:val="28"/>
          <w:szCs w:val="28"/>
        </w:rPr>
        <w:t xml:space="preserve"> района, указанных в пункте 1 настоящего постановления:</w:t>
      </w:r>
      <w:r w:rsidR="005E1DC9">
        <w:rPr>
          <w:rFonts w:ascii="Times New Roman" w:hAnsi="Times New Roman"/>
          <w:sz w:val="28"/>
          <w:szCs w:val="28"/>
        </w:rPr>
        <w:t xml:space="preserve"> 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1) ежегодно, в срок до 1 мая, проводить процедуры по организации размещения нестационарных объектов по оказанию услуг на подведомственных территориях;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ежегодно </w:t>
      </w:r>
      <w:r w:rsidRPr="00723D1A">
        <w:rPr>
          <w:rFonts w:ascii="Times New Roman" w:hAnsi="Times New Roman"/>
          <w:sz w:val="28"/>
          <w:szCs w:val="28"/>
        </w:rPr>
        <w:t>представ</w:t>
      </w:r>
      <w:r>
        <w:rPr>
          <w:rFonts w:ascii="Times New Roman" w:hAnsi="Times New Roman"/>
          <w:sz w:val="28"/>
          <w:szCs w:val="28"/>
        </w:rPr>
        <w:t>ля</w:t>
      </w:r>
      <w:r w:rsidRPr="00723D1A">
        <w:rPr>
          <w:rFonts w:ascii="Times New Roman" w:hAnsi="Times New Roman"/>
          <w:sz w:val="28"/>
          <w:szCs w:val="28"/>
        </w:rPr>
        <w:t>ть в отдел потребительско</w:t>
      </w:r>
      <w:r>
        <w:rPr>
          <w:rFonts w:ascii="Times New Roman" w:hAnsi="Times New Roman"/>
          <w:sz w:val="28"/>
          <w:szCs w:val="28"/>
        </w:rPr>
        <w:t xml:space="preserve">й сферы </w:t>
      </w:r>
      <w:r w:rsidRPr="00723D1A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Красноармейский </w:t>
      </w:r>
      <w:r w:rsidRPr="00723D1A">
        <w:rPr>
          <w:rFonts w:ascii="Times New Roman" w:hAnsi="Times New Roman"/>
          <w:sz w:val="28"/>
          <w:szCs w:val="28"/>
        </w:rPr>
        <w:t>район информацию о размещенных нестационарных объектах</w:t>
      </w:r>
      <w:r>
        <w:rPr>
          <w:rFonts w:ascii="Times New Roman" w:hAnsi="Times New Roman"/>
          <w:sz w:val="28"/>
          <w:szCs w:val="28"/>
        </w:rPr>
        <w:t xml:space="preserve"> по оказанию услуг </w:t>
      </w:r>
      <w:r w:rsidRPr="00723D1A">
        <w:rPr>
          <w:rFonts w:ascii="Times New Roman" w:hAnsi="Times New Roman"/>
          <w:sz w:val="28"/>
          <w:szCs w:val="28"/>
        </w:rPr>
        <w:t>на подведомственной территории с указанием хозяйствующих су</w:t>
      </w:r>
      <w:r>
        <w:rPr>
          <w:rFonts w:ascii="Times New Roman" w:hAnsi="Times New Roman"/>
          <w:sz w:val="28"/>
          <w:szCs w:val="28"/>
        </w:rPr>
        <w:t>бъектов, осуществляющих</w:t>
      </w:r>
      <w:r w:rsidRPr="00723D1A">
        <w:rPr>
          <w:rFonts w:ascii="Times New Roman" w:hAnsi="Times New Roman"/>
          <w:sz w:val="28"/>
          <w:szCs w:val="28"/>
        </w:rPr>
        <w:t xml:space="preserve"> деятельность </w:t>
      </w:r>
      <w:r>
        <w:rPr>
          <w:rFonts w:ascii="Times New Roman" w:hAnsi="Times New Roman"/>
          <w:sz w:val="28"/>
          <w:szCs w:val="28"/>
        </w:rPr>
        <w:t>по</w:t>
      </w:r>
      <w:r w:rsidRPr="00723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каждому</w:t>
      </w:r>
      <w:r w:rsidRPr="00723D1A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у</w:t>
      </w:r>
      <w:r w:rsidRPr="00723D1A">
        <w:rPr>
          <w:rFonts w:ascii="Times New Roman" w:hAnsi="Times New Roman"/>
          <w:sz w:val="28"/>
          <w:szCs w:val="28"/>
        </w:rPr>
        <w:t xml:space="preserve">, по состоянию на 1 июня </w:t>
      </w:r>
      <w:r>
        <w:rPr>
          <w:rFonts w:ascii="Times New Roman" w:hAnsi="Times New Roman"/>
          <w:sz w:val="28"/>
          <w:szCs w:val="28"/>
        </w:rPr>
        <w:t>и 1 ноября.</w:t>
      </w:r>
    </w:p>
    <w:p w:rsidR="004D364D" w:rsidRPr="00723D1A" w:rsidRDefault="004D364D" w:rsidP="004D36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23D1A">
        <w:rPr>
          <w:rFonts w:ascii="Times New Roman" w:hAnsi="Times New Roman"/>
          <w:sz w:val="28"/>
          <w:szCs w:val="28"/>
        </w:rPr>
        <w:t xml:space="preserve">Рекомендовать: </w:t>
      </w:r>
    </w:p>
    <w:p w:rsidR="004D364D" w:rsidRPr="00723D1A" w:rsidRDefault="004D364D" w:rsidP="004D36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723D1A">
        <w:rPr>
          <w:rFonts w:ascii="Times New Roman" w:hAnsi="Times New Roman"/>
          <w:sz w:val="28"/>
          <w:szCs w:val="28"/>
        </w:rPr>
        <w:t xml:space="preserve">территориальному отделу управления Федеральной службы по надзору в сфере защиты прав потребителей и благополучия человека по Краснодарскому краю в </w:t>
      </w:r>
      <w:r>
        <w:rPr>
          <w:rFonts w:ascii="Times New Roman" w:hAnsi="Times New Roman"/>
          <w:sz w:val="28"/>
          <w:szCs w:val="28"/>
        </w:rPr>
        <w:t xml:space="preserve">Славянском, Красноармейском, Калининском и Темрюкском </w:t>
      </w:r>
      <w:r w:rsidRPr="00723D1A">
        <w:rPr>
          <w:rFonts w:ascii="Times New Roman" w:hAnsi="Times New Roman"/>
          <w:sz w:val="28"/>
          <w:szCs w:val="28"/>
        </w:rPr>
        <w:t>районах (</w:t>
      </w:r>
      <w:r>
        <w:rPr>
          <w:rFonts w:ascii="Times New Roman" w:hAnsi="Times New Roman"/>
          <w:sz w:val="28"/>
          <w:szCs w:val="28"/>
        </w:rPr>
        <w:t>Осмоловский С.А.</w:t>
      </w:r>
      <w:r w:rsidRPr="00723D1A">
        <w:rPr>
          <w:rFonts w:ascii="Times New Roman" w:hAnsi="Times New Roman"/>
          <w:sz w:val="28"/>
          <w:szCs w:val="28"/>
        </w:rPr>
        <w:t>) обеспечить контроль за соблюдением руководителями нестационарных объектов</w:t>
      </w:r>
      <w:r>
        <w:rPr>
          <w:rFonts w:ascii="Times New Roman" w:hAnsi="Times New Roman"/>
          <w:sz w:val="28"/>
          <w:szCs w:val="28"/>
        </w:rPr>
        <w:t xml:space="preserve"> по оказанию услуг, </w:t>
      </w:r>
      <w:r w:rsidRPr="00723D1A">
        <w:rPr>
          <w:rFonts w:ascii="Times New Roman" w:hAnsi="Times New Roman"/>
          <w:sz w:val="28"/>
          <w:szCs w:val="28"/>
        </w:rPr>
        <w:t>санитарных норм и правил;</w:t>
      </w:r>
    </w:p>
    <w:p w:rsidR="004D364D" w:rsidRDefault="004D364D" w:rsidP="004D36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723D1A">
        <w:rPr>
          <w:rFonts w:ascii="Times New Roman" w:hAnsi="Times New Roman"/>
          <w:sz w:val="28"/>
          <w:szCs w:val="28"/>
        </w:rPr>
        <w:t>хозяйствующим субъектам, размещающим объекты по оказанию услуг на территориях, находящихся в аренде, собственности или на праве постоянного (бессрочного) пользования, использовать конструкции, утвержде</w:t>
      </w:r>
      <w:r>
        <w:rPr>
          <w:rFonts w:ascii="Times New Roman" w:hAnsi="Times New Roman"/>
          <w:sz w:val="28"/>
          <w:szCs w:val="28"/>
        </w:rPr>
        <w:t xml:space="preserve">нные нормативным-правовым актом </w:t>
      </w:r>
      <w:r w:rsidRPr="00723D1A">
        <w:rPr>
          <w:rFonts w:ascii="Times New Roman" w:hAnsi="Times New Roman"/>
          <w:sz w:val="28"/>
          <w:szCs w:val="28"/>
        </w:rPr>
        <w:t xml:space="preserve"> органа местного самоуправления.</w:t>
      </w:r>
    </w:p>
    <w:p w:rsidR="004D364D" w:rsidRPr="00723D1A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D364D">
        <w:rPr>
          <w:rFonts w:ascii="Times New Roman" w:hAnsi="Times New Roman"/>
          <w:sz w:val="28"/>
          <w:szCs w:val="28"/>
        </w:rPr>
        <w:t xml:space="preserve">. Признать утратившим силу постановление администрации муниципального образования Красноармейский район </w:t>
      </w:r>
      <w:r w:rsidRPr="004D364D">
        <w:rPr>
          <w:rFonts w:ascii="Times New Roman" w:hAnsi="Times New Roman" w:cs="Times New Roman"/>
          <w:sz w:val="28"/>
          <w:szCs w:val="28"/>
        </w:rPr>
        <w:t>от 4 сентября 2023 года № 1648 «Об утверждении схем размещения нестационарных объектов, оказывающих услуги общественного питания на территории муниципального образования  Красноармейский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64D" w:rsidRDefault="004D364D" w:rsidP="004D36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3226D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муниципального образования Красноармейский район в информационн</w:t>
      </w:r>
      <w:r>
        <w:rPr>
          <w:rFonts w:ascii="Times New Roman" w:hAnsi="Times New Roman" w:cs="Times New Roman"/>
          <w:sz w:val="28"/>
          <w:szCs w:val="28"/>
        </w:rPr>
        <w:t>о-телекоммуникационной сети «Ин</w:t>
      </w:r>
      <w:r w:rsidRPr="00D3226D">
        <w:rPr>
          <w:rFonts w:ascii="Times New Roman" w:hAnsi="Times New Roman" w:cs="Times New Roman"/>
          <w:sz w:val="28"/>
          <w:szCs w:val="28"/>
        </w:rPr>
        <w:t>тернет».</w:t>
      </w:r>
    </w:p>
    <w:p w:rsidR="00D53A20" w:rsidRPr="00D3226D" w:rsidRDefault="004D364D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E25EFB">
        <w:rPr>
          <w:rFonts w:ascii="Times New Roman" w:hAnsi="Times New Roman" w:cs="Times New Roman"/>
          <w:sz w:val="28"/>
          <w:szCs w:val="28"/>
        </w:rPr>
        <w:t>исполняющ</w:t>
      </w:r>
      <w:r w:rsidR="005665CD">
        <w:rPr>
          <w:rFonts w:ascii="Times New Roman" w:hAnsi="Times New Roman" w:cs="Times New Roman"/>
          <w:sz w:val="28"/>
          <w:szCs w:val="28"/>
        </w:rPr>
        <w:t>его</w:t>
      </w:r>
      <w:r w:rsidR="00E25EFB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F1104E">
        <w:rPr>
          <w:rFonts w:ascii="Times New Roman" w:hAnsi="Times New Roman" w:cs="Times New Roman"/>
          <w:sz w:val="28"/>
          <w:szCs w:val="28"/>
        </w:rPr>
        <w:t>з</w:t>
      </w:r>
      <w:r w:rsidR="00D53A20" w:rsidRPr="00D3226D">
        <w:rPr>
          <w:rFonts w:ascii="Times New Roman" w:hAnsi="Times New Roman" w:cs="Times New Roman"/>
          <w:sz w:val="28"/>
          <w:szCs w:val="28"/>
        </w:rPr>
        <w:t>аместителя</w:t>
      </w:r>
      <w:r w:rsidR="00F1104E">
        <w:rPr>
          <w:rFonts w:ascii="Times New Roman" w:hAnsi="Times New Roman" w:cs="Times New Roman"/>
          <w:sz w:val="28"/>
          <w:szCs w:val="28"/>
        </w:rPr>
        <w:t xml:space="preserve"> </w:t>
      </w:r>
      <w:r w:rsidR="00D53A20" w:rsidRPr="00D3226D">
        <w:rPr>
          <w:rFonts w:ascii="Times New Roman" w:hAnsi="Times New Roman" w:cs="Times New Roman"/>
          <w:sz w:val="28"/>
          <w:szCs w:val="28"/>
        </w:rPr>
        <w:t>главы муниципального образования Красноармейский</w:t>
      </w:r>
      <w:r w:rsidR="00F1104E">
        <w:rPr>
          <w:rFonts w:ascii="Times New Roman" w:hAnsi="Times New Roman" w:cs="Times New Roman"/>
          <w:sz w:val="28"/>
          <w:szCs w:val="28"/>
        </w:rPr>
        <w:t xml:space="preserve"> р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айон </w:t>
      </w:r>
      <w:r w:rsidR="00E216DB">
        <w:rPr>
          <w:rFonts w:ascii="Times New Roman" w:hAnsi="Times New Roman" w:cs="Times New Roman"/>
          <w:sz w:val="28"/>
          <w:szCs w:val="28"/>
        </w:rPr>
        <w:t>Востриков</w:t>
      </w:r>
      <w:r w:rsidR="00D53A20">
        <w:rPr>
          <w:rFonts w:ascii="Times New Roman" w:hAnsi="Times New Roman" w:cs="Times New Roman"/>
          <w:sz w:val="28"/>
          <w:szCs w:val="28"/>
        </w:rPr>
        <w:t>у А.А.</w:t>
      </w:r>
    </w:p>
    <w:p w:rsidR="00D53A20" w:rsidRDefault="004D364D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3A20">
        <w:rPr>
          <w:rFonts w:ascii="Times New Roman" w:hAnsi="Times New Roman" w:cs="Times New Roman"/>
          <w:sz w:val="28"/>
          <w:szCs w:val="28"/>
        </w:rPr>
        <w:t xml:space="preserve">. 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D53A20">
        <w:rPr>
          <w:rFonts w:ascii="Times New Roman" w:hAnsi="Times New Roman" w:cs="Times New Roman"/>
          <w:sz w:val="28"/>
          <w:szCs w:val="28"/>
        </w:rPr>
        <w:t>обнародования</w:t>
      </w:r>
      <w:r w:rsidR="000E2411">
        <w:rPr>
          <w:rFonts w:ascii="Times New Roman" w:hAnsi="Times New Roman" w:cs="Times New Roman"/>
          <w:sz w:val="28"/>
          <w:szCs w:val="28"/>
        </w:rPr>
        <w:t xml:space="preserve"> путем размещения (опубликования) на официальном сайте администрации муниципального образования Красноармейский район 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0E2411" w:rsidRPr="000E2411">
        <w:rPr>
          <w:rFonts w:ascii="Times New Roman" w:hAnsi="Times New Roman" w:cs="Times New Roman"/>
          <w:sz w:val="28"/>
          <w:szCs w:val="28"/>
        </w:rPr>
        <w:t>://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E2411" w:rsidRPr="000E2411">
        <w:rPr>
          <w:rFonts w:ascii="Times New Roman" w:hAnsi="Times New Roman" w:cs="Times New Roman"/>
          <w:sz w:val="28"/>
          <w:szCs w:val="28"/>
        </w:rPr>
        <w:t>.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infokrm</w:t>
      </w:r>
      <w:r w:rsidR="000E2411" w:rsidRPr="000E2411">
        <w:rPr>
          <w:rFonts w:ascii="Times New Roman" w:hAnsi="Times New Roman" w:cs="Times New Roman"/>
          <w:sz w:val="28"/>
          <w:szCs w:val="28"/>
        </w:rPr>
        <w:t>.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53A20">
        <w:rPr>
          <w:rFonts w:ascii="Times New Roman" w:hAnsi="Times New Roman" w:cs="Times New Roman"/>
          <w:sz w:val="28"/>
          <w:szCs w:val="28"/>
        </w:rPr>
        <w:t>.</w:t>
      </w:r>
    </w:p>
    <w:p w:rsidR="008626ED" w:rsidRDefault="008626ED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A20" w:rsidRDefault="00D53A20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EF3" w:rsidRDefault="00C81EF3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26D" w:rsidRDefault="00D53A20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424D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3226D" w:rsidRDefault="00D3226D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3226D" w:rsidRPr="00D3226D" w:rsidRDefault="00D3226D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</w:t>
      </w:r>
      <w:r w:rsidR="003C73D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15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66D08">
        <w:rPr>
          <w:rFonts w:ascii="Times New Roman" w:hAnsi="Times New Roman" w:cs="Times New Roman"/>
          <w:sz w:val="28"/>
          <w:szCs w:val="28"/>
        </w:rPr>
        <w:t xml:space="preserve">     А.Г. Харитонов</w:t>
      </w:r>
    </w:p>
    <w:sectPr w:rsidR="00D3226D" w:rsidRPr="00D3226D" w:rsidSect="005E1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4D7" w:rsidRDefault="00F304D7" w:rsidP="00103907">
      <w:pPr>
        <w:spacing w:after="0" w:line="240" w:lineRule="auto"/>
      </w:pPr>
      <w:r>
        <w:separator/>
      </w:r>
    </w:p>
  </w:endnote>
  <w:endnote w:type="continuationSeparator" w:id="0">
    <w:p w:rsidR="00F304D7" w:rsidRDefault="00F304D7" w:rsidP="0010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A20" w:rsidRDefault="00D53A2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A20" w:rsidRDefault="00D53A2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A20" w:rsidRDefault="00D53A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4D7" w:rsidRDefault="00F304D7" w:rsidP="00103907">
      <w:pPr>
        <w:spacing w:after="0" w:line="240" w:lineRule="auto"/>
      </w:pPr>
      <w:r>
        <w:separator/>
      </w:r>
    </w:p>
  </w:footnote>
  <w:footnote w:type="continuationSeparator" w:id="0">
    <w:p w:rsidR="00F304D7" w:rsidRDefault="00F304D7" w:rsidP="0010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A20" w:rsidRDefault="00D53A2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0723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4D54" w:rsidRPr="001377C5" w:rsidRDefault="001377C5" w:rsidP="00EF1D6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77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77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77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07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77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A20" w:rsidRDefault="00D53A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26D"/>
    <w:rsid w:val="00005002"/>
    <w:rsid w:val="000201C0"/>
    <w:rsid w:val="00044D9C"/>
    <w:rsid w:val="00072FF4"/>
    <w:rsid w:val="00077855"/>
    <w:rsid w:val="000B333C"/>
    <w:rsid w:val="000B3B30"/>
    <w:rsid w:val="000C0081"/>
    <w:rsid w:val="000E2411"/>
    <w:rsid w:val="000E575E"/>
    <w:rsid w:val="000F6062"/>
    <w:rsid w:val="00103907"/>
    <w:rsid w:val="00106662"/>
    <w:rsid w:val="00115209"/>
    <w:rsid w:val="00116E5C"/>
    <w:rsid w:val="001377C5"/>
    <w:rsid w:val="0014529F"/>
    <w:rsid w:val="00162337"/>
    <w:rsid w:val="00176F0B"/>
    <w:rsid w:val="001927FF"/>
    <w:rsid w:val="001A0735"/>
    <w:rsid w:val="001D4FF3"/>
    <w:rsid w:val="001F1E5C"/>
    <w:rsid w:val="00200945"/>
    <w:rsid w:val="002041C9"/>
    <w:rsid w:val="0021359C"/>
    <w:rsid w:val="002246BC"/>
    <w:rsid w:val="002257D3"/>
    <w:rsid w:val="00231788"/>
    <w:rsid w:val="00276C05"/>
    <w:rsid w:val="0027737A"/>
    <w:rsid w:val="002947DF"/>
    <w:rsid w:val="002B2886"/>
    <w:rsid w:val="002B7A18"/>
    <w:rsid w:val="00304891"/>
    <w:rsid w:val="00322C1B"/>
    <w:rsid w:val="00362164"/>
    <w:rsid w:val="00374ADE"/>
    <w:rsid w:val="003B7F78"/>
    <w:rsid w:val="003C73D5"/>
    <w:rsid w:val="003E2933"/>
    <w:rsid w:val="0040615C"/>
    <w:rsid w:val="00423495"/>
    <w:rsid w:val="00426E27"/>
    <w:rsid w:val="00431C40"/>
    <w:rsid w:val="0043337B"/>
    <w:rsid w:val="00482770"/>
    <w:rsid w:val="004B2D47"/>
    <w:rsid w:val="004B4D27"/>
    <w:rsid w:val="004B51B1"/>
    <w:rsid w:val="004D262F"/>
    <w:rsid w:val="004D2BA1"/>
    <w:rsid w:val="004D364D"/>
    <w:rsid w:val="004F36FA"/>
    <w:rsid w:val="005665CD"/>
    <w:rsid w:val="00586BB6"/>
    <w:rsid w:val="005D16FD"/>
    <w:rsid w:val="005E1DC9"/>
    <w:rsid w:val="005F6F73"/>
    <w:rsid w:val="006225ED"/>
    <w:rsid w:val="006424D1"/>
    <w:rsid w:val="00656851"/>
    <w:rsid w:val="00672E10"/>
    <w:rsid w:val="006954BA"/>
    <w:rsid w:val="006C4216"/>
    <w:rsid w:val="006C6EBC"/>
    <w:rsid w:val="006D7F26"/>
    <w:rsid w:val="006E0106"/>
    <w:rsid w:val="006F2220"/>
    <w:rsid w:val="00704249"/>
    <w:rsid w:val="00724B41"/>
    <w:rsid w:val="00737130"/>
    <w:rsid w:val="007649C0"/>
    <w:rsid w:val="007950E8"/>
    <w:rsid w:val="007960D4"/>
    <w:rsid w:val="007C1BD2"/>
    <w:rsid w:val="007C5486"/>
    <w:rsid w:val="007F5CFE"/>
    <w:rsid w:val="00851637"/>
    <w:rsid w:val="008626ED"/>
    <w:rsid w:val="00873DDA"/>
    <w:rsid w:val="008A2CDF"/>
    <w:rsid w:val="008A3BE5"/>
    <w:rsid w:val="008A7DD6"/>
    <w:rsid w:val="008C1C41"/>
    <w:rsid w:val="008C6158"/>
    <w:rsid w:val="008E7B0B"/>
    <w:rsid w:val="00922F45"/>
    <w:rsid w:val="00990621"/>
    <w:rsid w:val="009B6417"/>
    <w:rsid w:val="009C1669"/>
    <w:rsid w:val="00A42441"/>
    <w:rsid w:val="00A54DC0"/>
    <w:rsid w:val="00A550FF"/>
    <w:rsid w:val="00AA5E0C"/>
    <w:rsid w:val="00AC4616"/>
    <w:rsid w:val="00AC4D54"/>
    <w:rsid w:val="00AF3E4E"/>
    <w:rsid w:val="00B11CF7"/>
    <w:rsid w:val="00B16D4A"/>
    <w:rsid w:val="00B55CA4"/>
    <w:rsid w:val="00B603B3"/>
    <w:rsid w:val="00B66D08"/>
    <w:rsid w:val="00B70DD5"/>
    <w:rsid w:val="00B73A9D"/>
    <w:rsid w:val="00BA6D08"/>
    <w:rsid w:val="00BB2DD8"/>
    <w:rsid w:val="00BC5CE6"/>
    <w:rsid w:val="00BE34C8"/>
    <w:rsid w:val="00BF34E7"/>
    <w:rsid w:val="00C048ED"/>
    <w:rsid w:val="00C434B1"/>
    <w:rsid w:val="00C52F75"/>
    <w:rsid w:val="00C63AC1"/>
    <w:rsid w:val="00C76CD5"/>
    <w:rsid w:val="00C81EF3"/>
    <w:rsid w:val="00C849C0"/>
    <w:rsid w:val="00CD376C"/>
    <w:rsid w:val="00CF6C9E"/>
    <w:rsid w:val="00CF76CA"/>
    <w:rsid w:val="00D100B8"/>
    <w:rsid w:val="00D1356F"/>
    <w:rsid w:val="00D26263"/>
    <w:rsid w:val="00D3226D"/>
    <w:rsid w:val="00D4630C"/>
    <w:rsid w:val="00D53A20"/>
    <w:rsid w:val="00D91A01"/>
    <w:rsid w:val="00D92B0D"/>
    <w:rsid w:val="00DA3077"/>
    <w:rsid w:val="00DB26A2"/>
    <w:rsid w:val="00DC456E"/>
    <w:rsid w:val="00DF733A"/>
    <w:rsid w:val="00E1798A"/>
    <w:rsid w:val="00E216DB"/>
    <w:rsid w:val="00E25EFB"/>
    <w:rsid w:val="00E32EC7"/>
    <w:rsid w:val="00E77739"/>
    <w:rsid w:val="00E813DC"/>
    <w:rsid w:val="00EA4F95"/>
    <w:rsid w:val="00EB4862"/>
    <w:rsid w:val="00EF1D65"/>
    <w:rsid w:val="00F04F64"/>
    <w:rsid w:val="00F1104E"/>
    <w:rsid w:val="00F24729"/>
    <w:rsid w:val="00F27E1F"/>
    <w:rsid w:val="00F304D7"/>
    <w:rsid w:val="00F502FB"/>
    <w:rsid w:val="00F65669"/>
    <w:rsid w:val="00F7777B"/>
    <w:rsid w:val="00F9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37DB92"/>
  <w15:docId w15:val="{1CDEBDF9-C40F-4AEA-B95F-B00F70A5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2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3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3907"/>
  </w:style>
  <w:style w:type="paragraph" w:styleId="a6">
    <w:name w:val="footer"/>
    <w:basedOn w:val="a"/>
    <w:link w:val="a7"/>
    <w:uiPriority w:val="99"/>
    <w:unhideWhenUsed/>
    <w:rsid w:val="00103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3907"/>
  </w:style>
  <w:style w:type="paragraph" w:styleId="a8">
    <w:name w:val="Balloon Text"/>
    <w:basedOn w:val="a"/>
    <w:link w:val="a9"/>
    <w:uiPriority w:val="99"/>
    <w:semiHidden/>
    <w:unhideWhenUsed/>
    <w:rsid w:val="00BB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2D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60592-1C51-4D2F-A1B4-DA1D225A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35</cp:revision>
  <cp:lastPrinted>2026-06-29T09:03:00Z</cp:lastPrinted>
  <dcterms:created xsi:type="dcterms:W3CDTF">2021-06-08T06:45:00Z</dcterms:created>
  <dcterms:modified xsi:type="dcterms:W3CDTF">2026-06-29T10:05:00Z</dcterms:modified>
</cp:coreProperties>
</file>