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495" w:rsidRPr="00FE0CA9" w:rsidRDefault="00621495" w:rsidP="00621495">
      <w:pPr>
        <w:pStyle w:val="Standard"/>
        <w:jc w:val="center"/>
        <w:rPr>
          <w:b/>
          <w:sz w:val="28"/>
          <w:szCs w:val="28"/>
        </w:rPr>
      </w:pPr>
    </w:p>
    <w:p w:rsidR="00621495" w:rsidRPr="00FE0CA9" w:rsidRDefault="00621495" w:rsidP="00621495">
      <w:pPr>
        <w:pStyle w:val="Standard"/>
        <w:jc w:val="center"/>
        <w:rPr>
          <w:b/>
          <w:sz w:val="28"/>
          <w:szCs w:val="28"/>
        </w:rPr>
      </w:pPr>
    </w:p>
    <w:p w:rsidR="00621495" w:rsidRPr="00FE0CA9" w:rsidRDefault="00621495" w:rsidP="00621495">
      <w:pPr>
        <w:pStyle w:val="Standard"/>
        <w:jc w:val="center"/>
        <w:rPr>
          <w:b/>
          <w:sz w:val="28"/>
          <w:szCs w:val="28"/>
        </w:rPr>
      </w:pPr>
    </w:p>
    <w:p w:rsidR="00621495" w:rsidRDefault="00621495" w:rsidP="00621495">
      <w:pPr>
        <w:pStyle w:val="Standard"/>
        <w:jc w:val="center"/>
        <w:rPr>
          <w:b/>
          <w:sz w:val="28"/>
          <w:szCs w:val="28"/>
        </w:rPr>
      </w:pPr>
    </w:p>
    <w:p w:rsidR="00621495" w:rsidRDefault="00621495" w:rsidP="00621495">
      <w:pPr>
        <w:pStyle w:val="Standard"/>
        <w:jc w:val="center"/>
        <w:rPr>
          <w:b/>
          <w:sz w:val="28"/>
          <w:szCs w:val="28"/>
        </w:rPr>
      </w:pPr>
    </w:p>
    <w:p w:rsidR="005154B2" w:rsidRDefault="005154B2" w:rsidP="00621495">
      <w:pPr>
        <w:pStyle w:val="Standard"/>
        <w:jc w:val="center"/>
        <w:rPr>
          <w:b/>
          <w:sz w:val="28"/>
          <w:szCs w:val="28"/>
        </w:rPr>
      </w:pPr>
    </w:p>
    <w:p w:rsidR="00D86C38" w:rsidRDefault="00D86C38" w:rsidP="00621495">
      <w:pPr>
        <w:pStyle w:val="Standard"/>
        <w:jc w:val="center"/>
        <w:rPr>
          <w:b/>
          <w:sz w:val="28"/>
          <w:szCs w:val="28"/>
        </w:rPr>
      </w:pPr>
    </w:p>
    <w:p w:rsidR="00D86C38" w:rsidRDefault="00D86C38" w:rsidP="00621495">
      <w:pPr>
        <w:pStyle w:val="Standard"/>
        <w:jc w:val="center"/>
        <w:rPr>
          <w:b/>
          <w:sz w:val="28"/>
          <w:szCs w:val="28"/>
        </w:rPr>
      </w:pPr>
    </w:p>
    <w:p w:rsidR="009D7E1B" w:rsidRPr="00FE0CA9" w:rsidRDefault="009D7E1B" w:rsidP="00621495">
      <w:pPr>
        <w:pStyle w:val="Standard"/>
        <w:jc w:val="center"/>
        <w:rPr>
          <w:b/>
          <w:sz w:val="28"/>
          <w:szCs w:val="28"/>
        </w:rPr>
      </w:pPr>
    </w:p>
    <w:p w:rsidR="00621495" w:rsidRDefault="00621495" w:rsidP="00621495">
      <w:pPr>
        <w:pStyle w:val="Standard"/>
        <w:jc w:val="center"/>
        <w:rPr>
          <w:b/>
          <w:sz w:val="28"/>
          <w:szCs w:val="28"/>
        </w:rPr>
      </w:pPr>
    </w:p>
    <w:p w:rsidR="00A36E70" w:rsidRDefault="00621495" w:rsidP="00B336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734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B336B4">
        <w:rPr>
          <w:rFonts w:ascii="Times New Roman" w:hAnsi="Times New Roman" w:cs="Times New Roman"/>
          <w:b/>
          <w:sz w:val="28"/>
          <w:szCs w:val="28"/>
        </w:rPr>
        <w:t>внесени</w:t>
      </w:r>
      <w:r w:rsidR="007F49CA">
        <w:rPr>
          <w:rFonts w:ascii="Times New Roman" w:hAnsi="Times New Roman" w:cs="Times New Roman"/>
          <w:b/>
          <w:sz w:val="28"/>
          <w:szCs w:val="28"/>
        </w:rPr>
        <w:t>и</w:t>
      </w:r>
      <w:r w:rsidR="00B336B4">
        <w:rPr>
          <w:rFonts w:ascii="Times New Roman" w:hAnsi="Times New Roman" w:cs="Times New Roman"/>
          <w:b/>
          <w:sz w:val="28"/>
          <w:szCs w:val="28"/>
        </w:rPr>
        <w:t xml:space="preserve"> изменений в постановление администрации </w:t>
      </w:r>
    </w:p>
    <w:p w:rsidR="00CB05E9" w:rsidRDefault="00B336B4" w:rsidP="00B336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Красноармейский район от</w:t>
      </w:r>
      <w:r w:rsidR="009E3486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28 марта 2016 г</w:t>
      </w:r>
      <w:r w:rsidR="009E3486">
        <w:rPr>
          <w:rFonts w:ascii="Times New Roman" w:hAnsi="Times New Roman" w:cs="Times New Roman"/>
          <w:b/>
          <w:sz w:val="28"/>
          <w:szCs w:val="28"/>
        </w:rPr>
        <w:t>ода</w:t>
      </w:r>
      <w:r w:rsidR="001C134F">
        <w:rPr>
          <w:rFonts w:ascii="Times New Roman" w:hAnsi="Times New Roman" w:cs="Times New Roman"/>
          <w:b/>
          <w:sz w:val="28"/>
          <w:szCs w:val="28"/>
        </w:rPr>
        <w:t xml:space="preserve"> № 195 «</w:t>
      </w:r>
      <w:r>
        <w:rPr>
          <w:rFonts w:ascii="Times New Roman" w:hAnsi="Times New Roman" w:cs="Times New Roman"/>
          <w:b/>
          <w:sz w:val="28"/>
          <w:szCs w:val="28"/>
        </w:rPr>
        <w:t>О Правилах определения</w:t>
      </w:r>
      <w:r w:rsidR="00621495" w:rsidRPr="00DD2734">
        <w:rPr>
          <w:rFonts w:ascii="Times New Roman" w:hAnsi="Times New Roman" w:cs="Times New Roman"/>
          <w:b/>
          <w:sz w:val="28"/>
          <w:szCs w:val="28"/>
        </w:rPr>
        <w:t xml:space="preserve"> размера арендной платы</w:t>
      </w:r>
      <w:r w:rsidR="009E34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05E9">
        <w:rPr>
          <w:rFonts w:ascii="Times New Roman" w:hAnsi="Times New Roman" w:cs="Times New Roman"/>
          <w:b/>
          <w:sz w:val="28"/>
          <w:szCs w:val="28"/>
        </w:rPr>
        <w:t>за земельные участки</w:t>
      </w:r>
      <w:r w:rsidR="00621495" w:rsidRPr="00DD2734">
        <w:rPr>
          <w:rFonts w:ascii="Times New Roman" w:hAnsi="Times New Roman" w:cs="Times New Roman"/>
          <w:b/>
          <w:sz w:val="28"/>
          <w:szCs w:val="28"/>
        </w:rPr>
        <w:t xml:space="preserve">, находящиеся в </w:t>
      </w:r>
      <w:r w:rsidR="00B774E5">
        <w:rPr>
          <w:rFonts w:ascii="Times New Roman" w:hAnsi="Times New Roman" w:cs="Times New Roman"/>
          <w:b/>
          <w:sz w:val="28"/>
          <w:szCs w:val="28"/>
        </w:rPr>
        <w:t>муниципаль</w:t>
      </w:r>
      <w:r w:rsidR="00621495" w:rsidRPr="00DD2734">
        <w:rPr>
          <w:rFonts w:ascii="Times New Roman" w:hAnsi="Times New Roman" w:cs="Times New Roman"/>
          <w:b/>
          <w:sz w:val="28"/>
          <w:szCs w:val="28"/>
        </w:rPr>
        <w:t>ной</w:t>
      </w:r>
    </w:p>
    <w:p w:rsidR="00CB05E9" w:rsidRDefault="00621495" w:rsidP="00B336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734">
        <w:rPr>
          <w:rFonts w:ascii="Times New Roman" w:hAnsi="Times New Roman" w:cs="Times New Roman"/>
          <w:b/>
          <w:sz w:val="28"/>
          <w:szCs w:val="28"/>
        </w:rPr>
        <w:t>собственности</w:t>
      </w:r>
      <w:r w:rsidR="00CB05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74E5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360E42" w:rsidRPr="00DD2734" w:rsidRDefault="00B774E5" w:rsidP="00B336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Красноармейский район</w:t>
      </w:r>
      <w:r w:rsidR="00CB05E9">
        <w:rPr>
          <w:rFonts w:ascii="Times New Roman" w:hAnsi="Times New Roman" w:cs="Times New Roman"/>
          <w:b/>
          <w:sz w:val="28"/>
          <w:szCs w:val="28"/>
        </w:rPr>
        <w:t>,</w:t>
      </w:r>
      <w:r w:rsidR="00CB05E9" w:rsidRPr="00CB05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05E9" w:rsidRPr="00DD2734">
        <w:rPr>
          <w:rFonts w:ascii="Times New Roman" w:hAnsi="Times New Roman" w:cs="Times New Roman"/>
          <w:b/>
          <w:sz w:val="28"/>
          <w:szCs w:val="28"/>
        </w:rPr>
        <w:t>предоставленные в аренду без торгов</w:t>
      </w:r>
      <w:r w:rsidR="005C50F9">
        <w:rPr>
          <w:rFonts w:ascii="Times New Roman" w:hAnsi="Times New Roman" w:cs="Times New Roman"/>
          <w:b/>
          <w:sz w:val="28"/>
          <w:szCs w:val="28"/>
        </w:rPr>
        <w:t>»</w:t>
      </w:r>
    </w:p>
    <w:p w:rsidR="00B774E5" w:rsidRDefault="00B774E5" w:rsidP="006214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7E1B" w:rsidRDefault="009D7E1B" w:rsidP="006214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6E70" w:rsidRPr="00A36E70" w:rsidRDefault="00A36E70" w:rsidP="006214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1495" w:rsidRPr="004F0A45" w:rsidRDefault="00621495" w:rsidP="00360E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0A4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D5556">
        <w:rPr>
          <w:rFonts w:ascii="Times New Roman" w:hAnsi="Times New Roman" w:cs="Times New Roman"/>
          <w:sz w:val="28"/>
          <w:szCs w:val="28"/>
        </w:rPr>
        <w:t xml:space="preserve">Земельным кодексом Российской Федерации, Федеральным законом от 8 августа 2024 г № 321-ФЗ «О внесении изменений в статьи 39 (7) и 65 Земельного кодекса Российской Федерации и статью 3 Федерального закона «О государственной кадастровой оценке», </w:t>
      </w:r>
      <w:hyperlink r:id="rId7" w:history="1">
        <w:r w:rsidRPr="004F0A4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4F0A4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16 июля 2009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F0A45">
        <w:rPr>
          <w:rFonts w:ascii="Times New Roman" w:hAnsi="Times New Roman" w:cs="Times New Roman"/>
          <w:sz w:val="28"/>
          <w:szCs w:val="28"/>
        </w:rPr>
        <w:t xml:space="preserve"> 582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F0A45">
        <w:rPr>
          <w:rFonts w:ascii="Times New Roman" w:hAnsi="Times New Roman" w:cs="Times New Roman"/>
          <w:sz w:val="28"/>
          <w:szCs w:val="28"/>
        </w:rPr>
        <w:t>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F0A45">
        <w:rPr>
          <w:rFonts w:ascii="Times New Roman" w:hAnsi="Times New Roman" w:cs="Times New Roman"/>
          <w:sz w:val="28"/>
          <w:szCs w:val="28"/>
        </w:rPr>
        <w:t xml:space="preserve">, </w:t>
      </w:r>
      <w:r w:rsidR="00992DE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F0A45">
        <w:rPr>
          <w:rFonts w:ascii="Times New Roman" w:hAnsi="Times New Roman" w:cs="Times New Roman"/>
          <w:sz w:val="28"/>
          <w:szCs w:val="28"/>
        </w:rPr>
        <w:t>п</w:t>
      </w:r>
      <w:r w:rsidR="0018124C">
        <w:rPr>
          <w:rFonts w:ascii="Times New Roman" w:hAnsi="Times New Roman" w:cs="Times New Roman"/>
          <w:sz w:val="28"/>
          <w:szCs w:val="28"/>
        </w:rPr>
        <w:t xml:space="preserve"> </w:t>
      </w:r>
      <w:r w:rsidRPr="004F0A45">
        <w:rPr>
          <w:rFonts w:ascii="Times New Roman" w:hAnsi="Times New Roman" w:cs="Times New Roman"/>
          <w:sz w:val="28"/>
          <w:szCs w:val="28"/>
        </w:rPr>
        <w:t>о</w:t>
      </w:r>
      <w:r w:rsidR="0018124C">
        <w:rPr>
          <w:rFonts w:ascii="Times New Roman" w:hAnsi="Times New Roman" w:cs="Times New Roman"/>
          <w:sz w:val="28"/>
          <w:szCs w:val="28"/>
        </w:rPr>
        <w:t xml:space="preserve"> </w:t>
      </w:r>
      <w:r w:rsidRPr="004F0A45">
        <w:rPr>
          <w:rFonts w:ascii="Times New Roman" w:hAnsi="Times New Roman" w:cs="Times New Roman"/>
          <w:sz w:val="28"/>
          <w:szCs w:val="28"/>
        </w:rPr>
        <w:t>с</w:t>
      </w:r>
      <w:r w:rsidR="0018124C">
        <w:rPr>
          <w:rFonts w:ascii="Times New Roman" w:hAnsi="Times New Roman" w:cs="Times New Roman"/>
          <w:sz w:val="28"/>
          <w:szCs w:val="28"/>
        </w:rPr>
        <w:t xml:space="preserve"> </w:t>
      </w:r>
      <w:r w:rsidRPr="004F0A45">
        <w:rPr>
          <w:rFonts w:ascii="Times New Roman" w:hAnsi="Times New Roman" w:cs="Times New Roman"/>
          <w:sz w:val="28"/>
          <w:szCs w:val="28"/>
        </w:rPr>
        <w:t>т</w:t>
      </w:r>
      <w:r w:rsidR="0018124C">
        <w:rPr>
          <w:rFonts w:ascii="Times New Roman" w:hAnsi="Times New Roman" w:cs="Times New Roman"/>
          <w:sz w:val="28"/>
          <w:szCs w:val="28"/>
        </w:rPr>
        <w:t xml:space="preserve"> </w:t>
      </w:r>
      <w:r w:rsidRPr="004F0A45">
        <w:rPr>
          <w:rFonts w:ascii="Times New Roman" w:hAnsi="Times New Roman" w:cs="Times New Roman"/>
          <w:sz w:val="28"/>
          <w:szCs w:val="28"/>
        </w:rPr>
        <w:t>а</w:t>
      </w:r>
      <w:r w:rsidR="0018124C">
        <w:rPr>
          <w:rFonts w:ascii="Times New Roman" w:hAnsi="Times New Roman" w:cs="Times New Roman"/>
          <w:sz w:val="28"/>
          <w:szCs w:val="28"/>
        </w:rPr>
        <w:t xml:space="preserve"> </w:t>
      </w:r>
      <w:r w:rsidRPr="004F0A45">
        <w:rPr>
          <w:rFonts w:ascii="Times New Roman" w:hAnsi="Times New Roman" w:cs="Times New Roman"/>
          <w:sz w:val="28"/>
          <w:szCs w:val="28"/>
        </w:rPr>
        <w:t>н</w:t>
      </w:r>
      <w:r w:rsidR="0018124C">
        <w:rPr>
          <w:rFonts w:ascii="Times New Roman" w:hAnsi="Times New Roman" w:cs="Times New Roman"/>
          <w:sz w:val="28"/>
          <w:szCs w:val="28"/>
        </w:rPr>
        <w:t xml:space="preserve"> </w:t>
      </w:r>
      <w:r w:rsidRPr="004F0A45">
        <w:rPr>
          <w:rFonts w:ascii="Times New Roman" w:hAnsi="Times New Roman" w:cs="Times New Roman"/>
          <w:sz w:val="28"/>
          <w:szCs w:val="28"/>
        </w:rPr>
        <w:t>о</w:t>
      </w:r>
      <w:r w:rsidR="0018124C">
        <w:rPr>
          <w:rFonts w:ascii="Times New Roman" w:hAnsi="Times New Roman" w:cs="Times New Roman"/>
          <w:sz w:val="28"/>
          <w:szCs w:val="28"/>
        </w:rPr>
        <w:t xml:space="preserve"> </w:t>
      </w:r>
      <w:r w:rsidRPr="004F0A45">
        <w:rPr>
          <w:rFonts w:ascii="Times New Roman" w:hAnsi="Times New Roman" w:cs="Times New Roman"/>
          <w:sz w:val="28"/>
          <w:szCs w:val="28"/>
        </w:rPr>
        <w:t>в</w:t>
      </w:r>
      <w:r w:rsidR="0018124C">
        <w:rPr>
          <w:rFonts w:ascii="Times New Roman" w:hAnsi="Times New Roman" w:cs="Times New Roman"/>
          <w:sz w:val="28"/>
          <w:szCs w:val="28"/>
        </w:rPr>
        <w:t xml:space="preserve"> </w:t>
      </w:r>
      <w:r w:rsidRPr="004F0A45">
        <w:rPr>
          <w:rFonts w:ascii="Times New Roman" w:hAnsi="Times New Roman" w:cs="Times New Roman"/>
          <w:sz w:val="28"/>
          <w:szCs w:val="28"/>
        </w:rPr>
        <w:t>л</w:t>
      </w:r>
      <w:r w:rsidR="0018124C">
        <w:rPr>
          <w:rFonts w:ascii="Times New Roman" w:hAnsi="Times New Roman" w:cs="Times New Roman"/>
          <w:sz w:val="28"/>
          <w:szCs w:val="28"/>
        </w:rPr>
        <w:t xml:space="preserve"> </w:t>
      </w:r>
      <w:r w:rsidRPr="004F0A45">
        <w:rPr>
          <w:rFonts w:ascii="Times New Roman" w:hAnsi="Times New Roman" w:cs="Times New Roman"/>
          <w:sz w:val="28"/>
          <w:szCs w:val="28"/>
        </w:rPr>
        <w:t>я</w:t>
      </w:r>
      <w:r w:rsidR="0018124C">
        <w:rPr>
          <w:rFonts w:ascii="Times New Roman" w:hAnsi="Times New Roman" w:cs="Times New Roman"/>
          <w:sz w:val="28"/>
          <w:szCs w:val="28"/>
        </w:rPr>
        <w:t xml:space="preserve"> </w:t>
      </w:r>
      <w:r w:rsidRPr="004F0A45">
        <w:rPr>
          <w:rFonts w:ascii="Times New Roman" w:hAnsi="Times New Roman" w:cs="Times New Roman"/>
          <w:sz w:val="28"/>
          <w:szCs w:val="28"/>
        </w:rPr>
        <w:t>ю:</w:t>
      </w:r>
    </w:p>
    <w:p w:rsidR="005D5556" w:rsidRDefault="00D86C38" w:rsidP="009D7E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2"/>
      <w:r>
        <w:rPr>
          <w:rFonts w:ascii="Times New Roman" w:hAnsi="Times New Roman" w:cs="Times New Roman"/>
          <w:sz w:val="28"/>
          <w:szCs w:val="28"/>
        </w:rPr>
        <w:t xml:space="preserve">1. </w:t>
      </w:r>
      <w:bookmarkStart w:id="1" w:name="sub_1001"/>
      <w:r w:rsidR="00E54066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992DE0">
        <w:rPr>
          <w:rFonts w:ascii="Times New Roman" w:hAnsi="Times New Roman" w:cs="Times New Roman"/>
          <w:sz w:val="28"/>
          <w:szCs w:val="28"/>
        </w:rPr>
        <w:t>приложение к постановлению</w:t>
      </w:r>
      <w:r w:rsidR="00E54066" w:rsidRPr="00E54066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Красноармейский район от</w:t>
      </w:r>
      <w:r w:rsidR="00E54066">
        <w:rPr>
          <w:rFonts w:ascii="Times New Roman" w:hAnsi="Times New Roman" w:cs="Times New Roman"/>
          <w:sz w:val="28"/>
          <w:szCs w:val="28"/>
        </w:rPr>
        <w:t xml:space="preserve"> </w:t>
      </w:r>
      <w:r w:rsidR="00E54066" w:rsidRPr="00E54066">
        <w:rPr>
          <w:rFonts w:ascii="Times New Roman" w:hAnsi="Times New Roman" w:cs="Times New Roman"/>
          <w:sz w:val="28"/>
          <w:szCs w:val="28"/>
        </w:rPr>
        <w:t xml:space="preserve">28 марта 2016 года № 195 </w:t>
      </w:r>
      <w:r w:rsidR="00E54066">
        <w:rPr>
          <w:rFonts w:ascii="Times New Roman" w:hAnsi="Times New Roman" w:cs="Times New Roman"/>
          <w:sz w:val="28"/>
          <w:szCs w:val="28"/>
        </w:rPr>
        <w:t>«</w:t>
      </w:r>
      <w:r w:rsidR="00E54066" w:rsidRPr="00E54066">
        <w:rPr>
          <w:rFonts w:ascii="Times New Roman" w:hAnsi="Times New Roman" w:cs="Times New Roman"/>
          <w:sz w:val="28"/>
          <w:szCs w:val="28"/>
        </w:rPr>
        <w:t>О Правилах определения размера арендной платы за земельные участки, находящиеся в муниципальной</w:t>
      </w:r>
      <w:r w:rsidR="00E54066">
        <w:rPr>
          <w:rFonts w:ascii="Times New Roman" w:hAnsi="Times New Roman" w:cs="Times New Roman"/>
          <w:sz w:val="28"/>
          <w:szCs w:val="28"/>
        </w:rPr>
        <w:t xml:space="preserve"> </w:t>
      </w:r>
      <w:r w:rsidR="00E54066" w:rsidRPr="00E54066">
        <w:rPr>
          <w:rFonts w:ascii="Times New Roman" w:hAnsi="Times New Roman" w:cs="Times New Roman"/>
          <w:sz w:val="28"/>
          <w:szCs w:val="28"/>
        </w:rPr>
        <w:t>собственности муниципального образования</w:t>
      </w:r>
      <w:r w:rsidR="00E54066">
        <w:rPr>
          <w:rFonts w:ascii="Times New Roman" w:hAnsi="Times New Roman" w:cs="Times New Roman"/>
          <w:sz w:val="28"/>
          <w:szCs w:val="28"/>
        </w:rPr>
        <w:t xml:space="preserve"> </w:t>
      </w:r>
      <w:r w:rsidR="00E54066" w:rsidRPr="00E54066">
        <w:rPr>
          <w:rFonts w:ascii="Times New Roman" w:hAnsi="Times New Roman" w:cs="Times New Roman"/>
          <w:sz w:val="28"/>
          <w:szCs w:val="28"/>
        </w:rPr>
        <w:t>Красноармейский район, предоставленные в аренду без торгов»</w:t>
      </w:r>
      <w:r w:rsidR="005D5556">
        <w:rPr>
          <w:rFonts w:ascii="Times New Roman" w:hAnsi="Times New Roman" w:cs="Times New Roman"/>
          <w:sz w:val="28"/>
          <w:szCs w:val="28"/>
        </w:rPr>
        <w:t>:</w:t>
      </w:r>
    </w:p>
    <w:p w:rsidR="00E54066" w:rsidRDefault="00992DE0" w:rsidP="009D7E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5D55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5D5556">
        <w:rPr>
          <w:rFonts w:ascii="Times New Roman" w:hAnsi="Times New Roman" w:cs="Times New Roman"/>
          <w:sz w:val="28"/>
          <w:szCs w:val="28"/>
        </w:rPr>
        <w:t>ункт 2 изложить</w:t>
      </w:r>
      <w:r w:rsidR="001C134F">
        <w:rPr>
          <w:rFonts w:ascii="Times New Roman" w:hAnsi="Times New Roman" w:cs="Times New Roman"/>
          <w:sz w:val="28"/>
          <w:szCs w:val="28"/>
        </w:rPr>
        <w:t xml:space="preserve"> в </w:t>
      </w:r>
      <w:r w:rsidR="00823D37">
        <w:rPr>
          <w:rFonts w:ascii="Times New Roman" w:hAnsi="Times New Roman" w:cs="Times New Roman"/>
          <w:sz w:val="28"/>
          <w:szCs w:val="28"/>
        </w:rPr>
        <w:t>новой</w:t>
      </w:r>
      <w:r w:rsidR="001C134F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9D7E1B">
        <w:rPr>
          <w:rFonts w:ascii="Times New Roman" w:hAnsi="Times New Roman" w:cs="Times New Roman"/>
          <w:sz w:val="28"/>
          <w:szCs w:val="28"/>
        </w:rPr>
        <w:t>:</w:t>
      </w:r>
    </w:p>
    <w:p w:rsidR="00D151F0" w:rsidRPr="00D151F0" w:rsidRDefault="009D7E1B" w:rsidP="00D151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151F0" w:rsidRPr="00D151F0">
        <w:rPr>
          <w:rFonts w:ascii="Times New Roman" w:hAnsi="Times New Roman" w:cs="Times New Roman"/>
          <w:sz w:val="28"/>
          <w:szCs w:val="28"/>
        </w:rPr>
        <w:t>2. Размер годовой арендной платы (далее - арендная плата) при аренде земельных участков определяется одним из следующих способов:</w:t>
      </w:r>
    </w:p>
    <w:p w:rsidR="00D151F0" w:rsidRPr="00D151F0" w:rsidRDefault="00D151F0" w:rsidP="00D151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1F0">
        <w:rPr>
          <w:rFonts w:ascii="Times New Roman" w:hAnsi="Times New Roman" w:cs="Times New Roman"/>
          <w:sz w:val="28"/>
          <w:szCs w:val="28"/>
        </w:rPr>
        <w:t xml:space="preserve">на основании кадастровой стоимости земельных участков; </w:t>
      </w:r>
    </w:p>
    <w:p w:rsidR="00D151F0" w:rsidRPr="00D151F0" w:rsidRDefault="00D151F0" w:rsidP="00D151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1F0">
        <w:rPr>
          <w:rFonts w:ascii="Times New Roman" w:hAnsi="Times New Roman" w:cs="Times New Roman"/>
          <w:sz w:val="28"/>
          <w:szCs w:val="28"/>
        </w:rPr>
        <w:t>в соответствии со ставками арендной платы либо методическими указаниями по ее расчету, утвержденными для земельных участков, находящихся в федеральной собственности.</w:t>
      </w:r>
    </w:p>
    <w:p w:rsidR="00D151F0" w:rsidRDefault="00D151F0" w:rsidP="00D151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1F0">
        <w:rPr>
          <w:rFonts w:ascii="Times New Roman" w:hAnsi="Times New Roman" w:cs="Times New Roman"/>
          <w:sz w:val="28"/>
          <w:szCs w:val="28"/>
        </w:rPr>
        <w:t>2.1. Размер годовой арендной платы, определенный на основании кадастровой стоимости земельного участка, при заключении договора определяется по формуле:</w:t>
      </w:r>
    </w:p>
    <w:p w:rsidR="00D151F0" w:rsidRPr="00D151F0" w:rsidRDefault="00D151F0" w:rsidP="00D151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51F0" w:rsidRDefault="00D151F0" w:rsidP="00D151F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АП = К</w:t>
      </w:r>
      <w:r w:rsidRPr="00D151F0">
        <w:rPr>
          <w:rFonts w:ascii="Times New Roman" w:hAnsi="Times New Roman" w:cs="Times New Roman"/>
          <w:sz w:val="28"/>
          <w:szCs w:val="28"/>
        </w:rPr>
        <w:t xml:space="preserve">С х </w:t>
      </w:r>
      <w:proofErr w:type="spellStart"/>
      <w:r w:rsidRPr="00D151F0">
        <w:rPr>
          <w:rFonts w:ascii="Times New Roman" w:hAnsi="Times New Roman" w:cs="Times New Roman"/>
          <w:sz w:val="28"/>
          <w:szCs w:val="28"/>
        </w:rPr>
        <w:t>Сan</w:t>
      </w:r>
      <w:proofErr w:type="spellEnd"/>
      <w:r w:rsidRPr="00D151F0">
        <w:rPr>
          <w:rFonts w:ascii="Times New Roman" w:hAnsi="Times New Roman" w:cs="Times New Roman"/>
          <w:sz w:val="28"/>
          <w:szCs w:val="28"/>
        </w:rPr>
        <w:t xml:space="preserve"> х </w:t>
      </w:r>
      <w:proofErr w:type="gramStart"/>
      <w:r w:rsidRPr="00D151F0">
        <w:rPr>
          <w:rFonts w:ascii="Times New Roman" w:hAnsi="Times New Roman" w:cs="Times New Roman"/>
          <w:sz w:val="28"/>
          <w:szCs w:val="28"/>
        </w:rPr>
        <w:t>КИ ,</w:t>
      </w:r>
      <w:proofErr w:type="gramEnd"/>
      <w:r w:rsidRPr="00D151F0">
        <w:rPr>
          <w:rFonts w:ascii="Times New Roman" w:hAnsi="Times New Roman" w:cs="Times New Roman"/>
          <w:sz w:val="28"/>
          <w:szCs w:val="28"/>
        </w:rPr>
        <w:t xml:space="preserve"> где:</w:t>
      </w:r>
    </w:p>
    <w:p w:rsidR="00D151F0" w:rsidRPr="00D151F0" w:rsidRDefault="00D151F0" w:rsidP="00D151F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151F0" w:rsidRPr="00D151F0" w:rsidRDefault="00D151F0" w:rsidP="00D151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1F0">
        <w:rPr>
          <w:rFonts w:ascii="Times New Roman" w:hAnsi="Times New Roman" w:cs="Times New Roman"/>
          <w:sz w:val="28"/>
          <w:szCs w:val="28"/>
        </w:rPr>
        <w:t>АП - размер арендной платы, руб.;</w:t>
      </w:r>
    </w:p>
    <w:p w:rsidR="00D151F0" w:rsidRPr="00D151F0" w:rsidRDefault="00D151F0" w:rsidP="00D151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151F0">
        <w:rPr>
          <w:rFonts w:ascii="Times New Roman" w:hAnsi="Times New Roman" w:cs="Times New Roman"/>
          <w:sz w:val="28"/>
          <w:szCs w:val="28"/>
        </w:rPr>
        <w:t>С - кадастровая стоимость земельного участка, руб.;</w:t>
      </w:r>
    </w:p>
    <w:p w:rsidR="00D151F0" w:rsidRPr="00D151F0" w:rsidRDefault="00D151F0" w:rsidP="00D151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151F0">
        <w:rPr>
          <w:rFonts w:ascii="Times New Roman" w:hAnsi="Times New Roman" w:cs="Times New Roman"/>
          <w:sz w:val="28"/>
          <w:szCs w:val="28"/>
        </w:rPr>
        <w:t>Сan</w:t>
      </w:r>
      <w:proofErr w:type="spellEnd"/>
      <w:r w:rsidRPr="00D151F0">
        <w:rPr>
          <w:rFonts w:ascii="Times New Roman" w:hAnsi="Times New Roman" w:cs="Times New Roman"/>
          <w:sz w:val="28"/>
          <w:szCs w:val="28"/>
        </w:rPr>
        <w:t xml:space="preserve"> - соответствующая ставка арендной платы согласно настоящему Правилу, %;</w:t>
      </w:r>
    </w:p>
    <w:p w:rsidR="00D151F0" w:rsidRPr="00D151F0" w:rsidRDefault="00D151F0" w:rsidP="00D151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1F0">
        <w:rPr>
          <w:rFonts w:ascii="Times New Roman" w:hAnsi="Times New Roman" w:cs="Times New Roman"/>
          <w:sz w:val="28"/>
          <w:szCs w:val="28"/>
        </w:rPr>
        <w:t>КИ - коэффициент инфляции.</w:t>
      </w:r>
    </w:p>
    <w:p w:rsidR="00D151F0" w:rsidRPr="00D151F0" w:rsidRDefault="00D151F0" w:rsidP="00D151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1F0">
        <w:rPr>
          <w:rFonts w:ascii="Times New Roman" w:hAnsi="Times New Roman" w:cs="Times New Roman"/>
          <w:sz w:val="28"/>
          <w:szCs w:val="28"/>
        </w:rPr>
        <w:t>Коэффициент инфляции (КИ) определяется как произведение (П) ежегодных коэффициентов инфляции по формуле:</w:t>
      </w:r>
    </w:p>
    <w:p w:rsidR="00D151F0" w:rsidRPr="00D151F0" w:rsidRDefault="00D151F0" w:rsidP="00D151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51F0" w:rsidRDefault="00D151F0" w:rsidP="00D151F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vertAlign w:val="superscript"/>
            </w:rPr>
            <m:t>КИ</m:t>
          </m:r>
          <m:r>
            <w:rPr>
              <w:rFonts w:ascii="Cambria Math" w:eastAsia="Cambria Math" w:hAnsi="Times New Roman" w:cs="Times New Roman"/>
              <w:sz w:val="24"/>
              <w:szCs w:val="24"/>
              <w:vertAlign w:val="superscript"/>
            </w:rPr>
            <m:t>=</m:t>
          </m:r>
          <m:nary>
            <m:naryPr>
              <m:chr m:val="∏"/>
              <m:limLoc m:val="undOvr"/>
              <m:ctrlPr>
                <w:rPr>
                  <w:rFonts w:ascii="Cambria Math" w:eastAsia="Cambria Math" w:hAnsi="Cambria Math" w:cs="Times New Roman"/>
                  <w:i/>
                  <w:sz w:val="24"/>
                  <w:szCs w:val="24"/>
                  <w:vertAlign w:val="superscript"/>
                </w:rPr>
              </m:ctrlPr>
            </m:naryPr>
            <m:sub>
              <m:r>
                <w:rPr>
                  <w:rFonts w:ascii="Cambria Math" w:eastAsia="Cambria Math" w:hAnsi="Times New Roman" w:cs="Times New Roman"/>
                  <w:sz w:val="24"/>
                  <w:szCs w:val="24"/>
                  <w:vertAlign w:val="superscript"/>
                </w:rPr>
                <m:t>1</m:t>
              </m:r>
            </m:sub>
            <m:sup>
              <m:r>
                <w:rPr>
                  <w:rFonts w:ascii="Cambria Math" w:eastAsia="Cambria Math" w:hAnsi="Cambria Math" w:cs="Times New Roman"/>
                  <w:sz w:val="24"/>
                  <w:szCs w:val="24"/>
                  <w:vertAlign w:val="superscript"/>
                </w:rPr>
                <m:t>n</m:t>
              </m:r>
            </m:sup>
            <m:e/>
          </m:nary>
          <m:d>
            <m:dPr>
              <m:ctrlPr>
                <w:rPr>
                  <w:rFonts w:ascii="Cambria Math" w:eastAsia="Cambria Math" w:hAnsi="Cambria Math" w:cs="Times New Roman"/>
                  <w:i/>
                  <w:sz w:val="24"/>
                  <w:szCs w:val="24"/>
                  <w:vertAlign w:val="superscript"/>
                </w:rPr>
              </m:ctrlPr>
            </m:dPr>
            <m:e>
              <m:r>
                <w:rPr>
                  <w:rFonts w:ascii="Cambria Math" w:eastAsia="Cambria Math" w:hAnsi="Times New Roman" w:cs="Times New Roman"/>
                  <w:sz w:val="24"/>
                  <w:szCs w:val="24"/>
                  <w:vertAlign w:val="superscript"/>
                </w:rPr>
                <m:t>1+</m:t>
              </m:r>
              <m:f>
                <m:fP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vertAlign w:val="superscript"/>
                    </w:rPr>
                  </m:ctrlPr>
                </m:fPr>
                <m:num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  <w:vertAlign w:val="superscript"/>
                    </w:rPr>
                    <m:t>УИ</m:t>
                  </m:r>
                </m:num>
                <m:den>
                  <m:r>
                    <w:rPr>
                      <w:rFonts w:ascii="Cambria Math" w:eastAsia="Cambria Math" w:hAnsi="Times New Roman" w:cs="Times New Roman"/>
                      <w:sz w:val="24"/>
                      <w:szCs w:val="24"/>
                      <w:vertAlign w:val="superscript"/>
                    </w:rPr>
                    <m:t>100</m:t>
                  </m:r>
                </m:den>
              </m:f>
            </m:e>
          </m:d>
        </m:oMath>
      </m:oMathPara>
    </w:p>
    <w:p w:rsidR="00D151F0" w:rsidRPr="00D151F0" w:rsidRDefault="00D151F0" w:rsidP="00D151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1F0">
        <w:rPr>
          <w:rFonts w:ascii="Times New Roman" w:hAnsi="Times New Roman" w:cs="Times New Roman"/>
          <w:sz w:val="28"/>
          <w:szCs w:val="28"/>
        </w:rPr>
        <w:tab/>
      </w:r>
    </w:p>
    <w:p w:rsidR="00D151F0" w:rsidRPr="00D151F0" w:rsidRDefault="00D151F0" w:rsidP="00D151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1F0">
        <w:rPr>
          <w:rFonts w:ascii="Times New Roman" w:hAnsi="Times New Roman" w:cs="Times New Roman"/>
          <w:sz w:val="28"/>
          <w:szCs w:val="28"/>
        </w:rPr>
        <w:t>УИ - уровень инфляции, установленный в федеральном законе о федеральном бюджете по состоянию на 1 января соответствующего финансового года.</w:t>
      </w:r>
    </w:p>
    <w:p w:rsidR="00D151F0" w:rsidRPr="00D151F0" w:rsidRDefault="00D151F0" w:rsidP="00D151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1F0">
        <w:rPr>
          <w:rFonts w:ascii="Times New Roman" w:hAnsi="Times New Roman" w:cs="Times New Roman"/>
          <w:sz w:val="28"/>
          <w:szCs w:val="28"/>
        </w:rPr>
        <w:t>Коэффициент инфляции применяется в расчете начиная с года, следующего за годом утверждения результатов кадастровой стоимости земельного участка.</w:t>
      </w:r>
    </w:p>
    <w:p w:rsidR="00D151F0" w:rsidRDefault="00D151F0" w:rsidP="00D151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1F0">
        <w:rPr>
          <w:rFonts w:ascii="Times New Roman" w:hAnsi="Times New Roman" w:cs="Times New Roman"/>
          <w:sz w:val="28"/>
          <w:szCs w:val="28"/>
        </w:rPr>
        <w:t>При исчислении коэффициента инфляции полученное число математически округляется до шести знаков после запятой.</w:t>
      </w:r>
      <w:r w:rsidR="00992DE0">
        <w:rPr>
          <w:rFonts w:ascii="Times New Roman" w:hAnsi="Times New Roman" w:cs="Times New Roman"/>
          <w:sz w:val="28"/>
          <w:szCs w:val="28"/>
        </w:rPr>
        <w:t>»;</w:t>
      </w:r>
    </w:p>
    <w:p w:rsidR="00D151F0" w:rsidRDefault="00992DE0" w:rsidP="00D151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823D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23D37">
        <w:rPr>
          <w:rFonts w:ascii="Times New Roman" w:hAnsi="Times New Roman" w:cs="Times New Roman"/>
          <w:sz w:val="28"/>
          <w:szCs w:val="28"/>
        </w:rPr>
        <w:t>одпункт 3.6.2 п</w:t>
      </w:r>
      <w:r w:rsidR="00823D37" w:rsidRPr="00823D37">
        <w:rPr>
          <w:rFonts w:ascii="Times New Roman" w:hAnsi="Times New Roman" w:cs="Times New Roman"/>
          <w:sz w:val="28"/>
          <w:szCs w:val="28"/>
        </w:rPr>
        <w:t>ункт</w:t>
      </w:r>
      <w:r w:rsidR="00823D37">
        <w:rPr>
          <w:rFonts w:ascii="Times New Roman" w:hAnsi="Times New Roman" w:cs="Times New Roman"/>
          <w:sz w:val="28"/>
          <w:szCs w:val="28"/>
        </w:rPr>
        <w:t>а 3</w:t>
      </w:r>
      <w:r w:rsidR="00823D37" w:rsidRPr="00823D37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  <w:r w:rsidR="00823D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51F0" w:rsidRDefault="00823D37" w:rsidP="009D7E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«3.6.2. Земельного участка в составе земель особо охраняемых и объектов, за исключением случаев, предусмотр</w:t>
      </w:r>
      <w:r w:rsidR="00992DE0">
        <w:rPr>
          <w:rFonts w:ascii="Times New Roman" w:hAnsi="Times New Roman" w:cs="Times New Roman"/>
          <w:sz w:val="28"/>
          <w:szCs w:val="28"/>
        </w:rPr>
        <w:t>енных подпунктом 3.9 пункта 3.»;</w:t>
      </w:r>
    </w:p>
    <w:p w:rsidR="00D151F0" w:rsidRDefault="00992DE0" w:rsidP="009D7E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</w:t>
      </w:r>
      <w:r w:rsidR="00823D37">
        <w:rPr>
          <w:rFonts w:ascii="Times New Roman" w:hAnsi="Times New Roman" w:cs="Times New Roman"/>
          <w:sz w:val="28"/>
          <w:szCs w:val="28"/>
        </w:rPr>
        <w:t xml:space="preserve"> подпункте 3.7 пункта 3 после слов «в размере 5 процентов» дополнить слова</w:t>
      </w:r>
      <w:r>
        <w:rPr>
          <w:rFonts w:ascii="Times New Roman" w:hAnsi="Times New Roman" w:cs="Times New Roman"/>
          <w:sz w:val="28"/>
          <w:szCs w:val="28"/>
        </w:rPr>
        <w:t xml:space="preserve"> «от кадастровой стоимости»;</w:t>
      </w:r>
    </w:p>
    <w:p w:rsidR="00823D37" w:rsidRDefault="00914972" w:rsidP="009D7E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823D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23D37">
        <w:rPr>
          <w:rFonts w:ascii="Times New Roman" w:hAnsi="Times New Roman" w:cs="Times New Roman"/>
          <w:sz w:val="28"/>
          <w:szCs w:val="28"/>
        </w:rPr>
        <w:t xml:space="preserve">ункт 3 дополнить </w:t>
      </w:r>
      <w:r w:rsidR="00BA1543">
        <w:rPr>
          <w:rFonts w:ascii="Times New Roman" w:hAnsi="Times New Roman" w:cs="Times New Roman"/>
          <w:sz w:val="28"/>
          <w:szCs w:val="28"/>
        </w:rPr>
        <w:t>подпунктами</w:t>
      </w:r>
      <w:r>
        <w:rPr>
          <w:rFonts w:ascii="Times New Roman" w:hAnsi="Times New Roman" w:cs="Times New Roman"/>
          <w:sz w:val="28"/>
          <w:szCs w:val="28"/>
        </w:rPr>
        <w:t xml:space="preserve"> 3.8 </w:t>
      </w:r>
      <w:r w:rsidR="00823D37">
        <w:rPr>
          <w:rFonts w:ascii="Times New Roman" w:hAnsi="Times New Roman" w:cs="Times New Roman"/>
          <w:sz w:val="28"/>
          <w:szCs w:val="28"/>
        </w:rPr>
        <w:t xml:space="preserve">и 3.9 следующего </w:t>
      </w:r>
      <w:r w:rsidR="00BA1543">
        <w:rPr>
          <w:rFonts w:ascii="Times New Roman" w:hAnsi="Times New Roman" w:cs="Times New Roman"/>
          <w:sz w:val="28"/>
          <w:szCs w:val="28"/>
        </w:rPr>
        <w:t>содержания</w:t>
      </w:r>
      <w:r w:rsidR="00823D37">
        <w:rPr>
          <w:rFonts w:ascii="Times New Roman" w:hAnsi="Times New Roman" w:cs="Times New Roman"/>
          <w:sz w:val="28"/>
          <w:szCs w:val="28"/>
        </w:rPr>
        <w:t>:</w:t>
      </w:r>
    </w:p>
    <w:p w:rsidR="00823D37" w:rsidRDefault="00823D37" w:rsidP="009D7E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«3.8. Арендная плата рассчитывается в размере 1,5 процента от кадастровой стоимости в отношении следующих земельных участков:</w:t>
      </w:r>
    </w:p>
    <w:p w:rsidR="0018609F" w:rsidRPr="0018609F" w:rsidRDefault="0018609F" w:rsidP="00186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3.8.1</w:t>
      </w:r>
      <w:r w:rsidRPr="0018609F">
        <w:rPr>
          <w:rFonts w:ascii="Times New Roman" w:hAnsi="Times New Roman" w:cs="Times New Roman"/>
          <w:sz w:val="28"/>
          <w:szCs w:val="28"/>
        </w:rPr>
        <w:t>. Земельного участка общего пользования, за исключением случаев, предусмотренных пунктами 6 и 7 Правил.</w:t>
      </w:r>
    </w:p>
    <w:p w:rsidR="0018609F" w:rsidRPr="0018609F" w:rsidRDefault="0018609F" w:rsidP="00186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3.8.2</w:t>
      </w:r>
      <w:r w:rsidRPr="0018609F">
        <w:rPr>
          <w:rFonts w:ascii="Times New Roman" w:hAnsi="Times New Roman" w:cs="Times New Roman"/>
          <w:sz w:val="28"/>
          <w:szCs w:val="28"/>
        </w:rPr>
        <w:t>.</w:t>
      </w:r>
      <w:r w:rsidRPr="0018609F">
        <w:rPr>
          <w:rFonts w:ascii="Times New Roman" w:hAnsi="Times New Roman" w:cs="Times New Roman"/>
          <w:sz w:val="28"/>
          <w:szCs w:val="28"/>
        </w:rPr>
        <w:tab/>
        <w:t xml:space="preserve">Земельного участка из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за исключением случаев, предусмотренных подпунктом </w:t>
      </w:r>
      <w:r>
        <w:rPr>
          <w:rFonts w:ascii="Times New Roman" w:hAnsi="Times New Roman" w:cs="Times New Roman"/>
          <w:sz w:val="28"/>
          <w:szCs w:val="28"/>
        </w:rPr>
        <w:t>3.9</w:t>
      </w:r>
      <w:r w:rsidRPr="0018609F"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</w:rPr>
        <w:t xml:space="preserve">3, подпунктом 6.2.5 пункта 6 </w:t>
      </w:r>
      <w:r w:rsidRPr="0018609F">
        <w:rPr>
          <w:rFonts w:ascii="Times New Roman" w:hAnsi="Times New Roman" w:cs="Times New Roman"/>
          <w:sz w:val="28"/>
          <w:szCs w:val="28"/>
        </w:rPr>
        <w:t>и пунктом 7 Правил.</w:t>
      </w:r>
    </w:p>
    <w:p w:rsidR="00BA1543" w:rsidRDefault="0018609F" w:rsidP="00186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Pr="0018609F">
        <w:rPr>
          <w:rFonts w:ascii="Times New Roman" w:hAnsi="Times New Roman" w:cs="Times New Roman"/>
          <w:sz w:val="28"/>
          <w:szCs w:val="28"/>
        </w:rPr>
        <w:t>.3.</w:t>
      </w:r>
      <w:r w:rsidRPr="0018609F">
        <w:rPr>
          <w:rFonts w:ascii="Times New Roman" w:hAnsi="Times New Roman" w:cs="Times New Roman"/>
          <w:sz w:val="28"/>
          <w:szCs w:val="28"/>
        </w:rPr>
        <w:tab/>
        <w:t>Земельного участка, в отношении которого законодательством Российской Федерации или Правилами не установлен иной порядок определения размера арендной платы.</w:t>
      </w:r>
    </w:p>
    <w:p w:rsidR="00823D37" w:rsidRDefault="00BA1543" w:rsidP="00186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Pr="00BA154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1543">
        <w:rPr>
          <w:rFonts w:ascii="Times New Roman" w:hAnsi="Times New Roman" w:cs="Times New Roman"/>
          <w:sz w:val="28"/>
          <w:szCs w:val="28"/>
        </w:rPr>
        <w:t xml:space="preserve">Арендная плата рассчитывается в размере 15 процентов от </w:t>
      </w:r>
      <w:r>
        <w:rPr>
          <w:rFonts w:ascii="Times New Roman" w:hAnsi="Times New Roman" w:cs="Times New Roman"/>
          <w:sz w:val="28"/>
          <w:szCs w:val="28"/>
        </w:rPr>
        <w:t>кадастровой</w:t>
      </w:r>
      <w:r w:rsidRPr="00BA1543">
        <w:rPr>
          <w:rFonts w:ascii="Times New Roman" w:hAnsi="Times New Roman" w:cs="Times New Roman"/>
          <w:sz w:val="28"/>
          <w:szCs w:val="28"/>
        </w:rPr>
        <w:t xml:space="preserve"> стоимости в отношении земельного участка, расположенного в игорной зоне, занятого зданиями, сооружениями, в которых осуществляется деятельность по организации и проведению азартных игр</w:t>
      </w:r>
      <w:r w:rsidR="00914972">
        <w:rPr>
          <w:rFonts w:ascii="Times New Roman" w:hAnsi="Times New Roman" w:cs="Times New Roman"/>
          <w:sz w:val="28"/>
          <w:szCs w:val="28"/>
        </w:rPr>
        <w:t>.»;</w:t>
      </w:r>
    </w:p>
    <w:p w:rsidR="00BA1543" w:rsidRDefault="00BA1543" w:rsidP="00186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14972">
        <w:rPr>
          <w:rFonts w:ascii="Times New Roman" w:hAnsi="Times New Roman" w:cs="Times New Roman"/>
          <w:sz w:val="28"/>
          <w:szCs w:val="28"/>
        </w:rPr>
        <w:t>) 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="00914972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914972">
        <w:rPr>
          <w:rFonts w:ascii="Times New Roman" w:hAnsi="Times New Roman" w:cs="Times New Roman"/>
          <w:sz w:val="28"/>
          <w:szCs w:val="28"/>
        </w:rPr>
        <w:t>, 10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</w:t>
      </w:r>
      <w:r w:rsidR="00914972">
        <w:rPr>
          <w:rFonts w:ascii="Times New Roman" w:hAnsi="Times New Roman" w:cs="Times New Roman"/>
          <w:sz w:val="28"/>
          <w:szCs w:val="28"/>
        </w:rPr>
        <w:t>и силу;</w:t>
      </w:r>
    </w:p>
    <w:p w:rsidR="00BA1543" w:rsidRDefault="00914972" w:rsidP="00186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BA15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BA1543">
        <w:rPr>
          <w:rFonts w:ascii="Times New Roman" w:hAnsi="Times New Roman" w:cs="Times New Roman"/>
          <w:sz w:val="28"/>
          <w:szCs w:val="28"/>
        </w:rPr>
        <w:t>одпункт 11.3 пункта 3 признать утратившим силу.</w:t>
      </w:r>
    </w:p>
    <w:p w:rsidR="005B546A" w:rsidRPr="005B546A" w:rsidRDefault="000F646D" w:rsidP="005B5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02"/>
      <w:bookmarkEnd w:id="1"/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621495">
        <w:rPr>
          <w:rFonts w:ascii="Times New Roman" w:hAnsi="Times New Roman" w:cs="Times New Roman"/>
          <w:sz w:val="28"/>
          <w:szCs w:val="28"/>
        </w:rPr>
        <w:t xml:space="preserve">. </w:t>
      </w:r>
      <w:r w:rsidR="005B546A" w:rsidRPr="005B546A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первого заместителя главы муниципального образов</w:t>
      </w:r>
      <w:r w:rsidR="00991FDC">
        <w:rPr>
          <w:rFonts w:ascii="Times New Roman" w:hAnsi="Times New Roman" w:cs="Times New Roman"/>
          <w:sz w:val="28"/>
          <w:szCs w:val="28"/>
        </w:rPr>
        <w:t xml:space="preserve">ания Красноармейский район </w:t>
      </w:r>
      <w:r w:rsidR="00D22F4A">
        <w:rPr>
          <w:rFonts w:ascii="Times New Roman" w:hAnsi="Times New Roman" w:cs="Times New Roman"/>
          <w:sz w:val="28"/>
          <w:szCs w:val="28"/>
        </w:rPr>
        <w:t>Науменко А.П.</w:t>
      </w:r>
    </w:p>
    <w:p w:rsidR="00621495" w:rsidRDefault="000F646D" w:rsidP="005B5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B546A">
        <w:rPr>
          <w:rFonts w:ascii="Times New Roman" w:hAnsi="Times New Roman" w:cs="Times New Roman"/>
          <w:sz w:val="28"/>
          <w:szCs w:val="28"/>
        </w:rPr>
        <w:t xml:space="preserve">. </w:t>
      </w:r>
      <w:r w:rsidR="00C727AD" w:rsidRPr="00C727AD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со</w:t>
      </w:r>
      <w:r w:rsidR="00C727AD" w:rsidRPr="00C727AD">
        <w:rPr>
          <w:rFonts w:ascii="Times New Roman" w:hAnsi="Times New Roman" w:cs="Times New Roman"/>
          <w:sz w:val="28"/>
          <w:szCs w:val="28"/>
        </w:rPr>
        <w:t xml:space="preserve"> дня его </w:t>
      </w:r>
      <w:r w:rsidR="00A36E70">
        <w:rPr>
          <w:rFonts w:ascii="Times New Roman" w:hAnsi="Times New Roman" w:cs="Times New Roman"/>
          <w:sz w:val="28"/>
          <w:szCs w:val="28"/>
        </w:rPr>
        <w:t>о</w:t>
      </w:r>
      <w:r w:rsidR="00E24268">
        <w:rPr>
          <w:rFonts w:ascii="Times New Roman" w:hAnsi="Times New Roman" w:cs="Times New Roman"/>
          <w:sz w:val="28"/>
          <w:szCs w:val="28"/>
        </w:rPr>
        <w:t>бнародования</w:t>
      </w:r>
      <w:r w:rsidR="00914972">
        <w:rPr>
          <w:rFonts w:ascii="Times New Roman" w:hAnsi="Times New Roman" w:cs="Times New Roman"/>
          <w:sz w:val="28"/>
          <w:szCs w:val="28"/>
        </w:rPr>
        <w:t xml:space="preserve"> путем размещения (опубликования) на официальном сайте администрации муниципального образования Красноармейский район http://</w:t>
      </w:r>
      <w:r w:rsidR="0091497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914972" w:rsidRPr="0091497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14972">
        <w:rPr>
          <w:rFonts w:ascii="Times New Roman" w:hAnsi="Times New Roman" w:cs="Times New Roman"/>
          <w:sz w:val="28"/>
          <w:szCs w:val="28"/>
          <w:lang w:val="en-US"/>
        </w:rPr>
        <w:t>infokrm</w:t>
      </w:r>
      <w:proofErr w:type="spellEnd"/>
      <w:r w:rsidR="00914972" w:rsidRPr="0091497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1497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21495" w:rsidRPr="001529E5">
        <w:rPr>
          <w:rFonts w:ascii="Times New Roman" w:hAnsi="Times New Roman" w:cs="Times New Roman"/>
          <w:sz w:val="28"/>
          <w:szCs w:val="28"/>
        </w:rPr>
        <w:t>.</w:t>
      </w:r>
    </w:p>
    <w:p w:rsidR="005B546A" w:rsidRDefault="005B546A" w:rsidP="00724DBA">
      <w:pPr>
        <w:pStyle w:val="Standard"/>
        <w:jc w:val="both"/>
        <w:rPr>
          <w:sz w:val="28"/>
          <w:szCs w:val="28"/>
        </w:rPr>
      </w:pPr>
    </w:p>
    <w:p w:rsidR="005C50F9" w:rsidRDefault="005C50F9" w:rsidP="00724DBA">
      <w:pPr>
        <w:pStyle w:val="Standard"/>
        <w:jc w:val="both"/>
        <w:rPr>
          <w:sz w:val="28"/>
          <w:szCs w:val="28"/>
        </w:rPr>
      </w:pPr>
    </w:p>
    <w:p w:rsidR="00621495" w:rsidRPr="001E74C8" w:rsidRDefault="00023CF6" w:rsidP="00724DB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621495" w:rsidRPr="00FE0CA9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621495" w:rsidRPr="00FE0CA9">
        <w:rPr>
          <w:sz w:val="28"/>
          <w:szCs w:val="28"/>
        </w:rPr>
        <w:t xml:space="preserve"> </w:t>
      </w:r>
    </w:p>
    <w:p w:rsidR="00724DBA" w:rsidRDefault="00724DBA" w:rsidP="00724DB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724DBA" w:rsidRDefault="00724DBA" w:rsidP="00724DB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Красноармейский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End w:id="0"/>
      <w:bookmarkEnd w:id="2"/>
      <w:r w:rsidR="00023CF6">
        <w:rPr>
          <w:sz w:val="28"/>
          <w:szCs w:val="28"/>
        </w:rPr>
        <w:t xml:space="preserve"> А.П. Науменко</w:t>
      </w:r>
    </w:p>
    <w:p w:rsidR="0018231E" w:rsidRDefault="0018231E" w:rsidP="00724DBA">
      <w:pPr>
        <w:pStyle w:val="Standard"/>
        <w:jc w:val="both"/>
        <w:rPr>
          <w:sz w:val="28"/>
          <w:szCs w:val="28"/>
        </w:rPr>
      </w:pPr>
    </w:p>
    <w:p w:rsidR="0018231E" w:rsidRDefault="0018231E" w:rsidP="00724DBA">
      <w:pPr>
        <w:pStyle w:val="Standard"/>
        <w:jc w:val="both"/>
        <w:rPr>
          <w:sz w:val="28"/>
          <w:szCs w:val="28"/>
        </w:rPr>
      </w:pPr>
    </w:p>
    <w:p w:rsidR="009D7E1B" w:rsidRDefault="009D7E1B" w:rsidP="00182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E1B" w:rsidRDefault="009D7E1B" w:rsidP="00182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E1B" w:rsidRDefault="009D7E1B" w:rsidP="00182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E1B" w:rsidRDefault="009D7E1B" w:rsidP="00182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E1B" w:rsidRDefault="009D7E1B" w:rsidP="00182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E1B" w:rsidRDefault="009D7E1B" w:rsidP="00182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E1B" w:rsidRDefault="009D7E1B" w:rsidP="00182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E1B" w:rsidRDefault="009D7E1B" w:rsidP="00182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E1B" w:rsidRDefault="009D7E1B" w:rsidP="00182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E1B" w:rsidRDefault="009D7E1B" w:rsidP="00182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E1B" w:rsidRDefault="009D7E1B" w:rsidP="00182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E1B" w:rsidRDefault="009D7E1B" w:rsidP="00182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E1B" w:rsidRDefault="009D7E1B" w:rsidP="00182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E1B" w:rsidRDefault="009D7E1B" w:rsidP="00182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E1B" w:rsidRDefault="009D7E1B" w:rsidP="00182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E1B" w:rsidRDefault="009D7E1B" w:rsidP="00182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E1B" w:rsidRDefault="009D7E1B" w:rsidP="00182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E1B" w:rsidRDefault="009D7E1B" w:rsidP="00182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E1B" w:rsidRDefault="009D7E1B" w:rsidP="00182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E1B" w:rsidRDefault="009D7E1B" w:rsidP="00182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E1B" w:rsidRDefault="009D7E1B" w:rsidP="00182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E1B" w:rsidRDefault="009D7E1B" w:rsidP="00182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E1B" w:rsidRDefault="009D7E1B" w:rsidP="00182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E1B" w:rsidRDefault="009D7E1B" w:rsidP="00182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E1B" w:rsidRDefault="009D7E1B" w:rsidP="00182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E1B" w:rsidRDefault="009D7E1B" w:rsidP="00182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E1B" w:rsidRDefault="009D7E1B" w:rsidP="00182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E1B" w:rsidRDefault="009D7E1B" w:rsidP="00182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E1B" w:rsidRDefault="009D7E1B" w:rsidP="00182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E1B" w:rsidRDefault="009D7E1B" w:rsidP="00182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4972" w:rsidRDefault="00914972" w:rsidP="00182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E1B" w:rsidRDefault="009D7E1B" w:rsidP="00182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_GoBack"/>
      <w:bookmarkEnd w:id="3"/>
    </w:p>
    <w:sectPr w:rsidR="009D7E1B" w:rsidSect="00A93851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9D3" w:rsidRDefault="00E779D3" w:rsidP="00323FC8">
      <w:pPr>
        <w:spacing w:after="0" w:line="240" w:lineRule="auto"/>
      </w:pPr>
      <w:r>
        <w:separator/>
      </w:r>
    </w:p>
  </w:endnote>
  <w:endnote w:type="continuationSeparator" w:id="0">
    <w:p w:rsidR="00E779D3" w:rsidRDefault="00E779D3" w:rsidP="00323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9D3" w:rsidRDefault="00E779D3" w:rsidP="00323FC8">
      <w:pPr>
        <w:spacing w:after="0" w:line="240" w:lineRule="auto"/>
      </w:pPr>
      <w:r>
        <w:separator/>
      </w:r>
    </w:p>
  </w:footnote>
  <w:footnote w:type="continuationSeparator" w:id="0">
    <w:p w:rsidR="00E779D3" w:rsidRDefault="00E779D3" w:rsidP="00323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00703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93851" w:rsidRPr="00A93851" w:rsidRDefault="00A93851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9385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9385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9385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4376A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A9385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93851" w:rsidRPr="00A93851" w:rsidRDefault="00A93851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851" w:rsidRPr="00A93851" w:rsidRDefault="00A93851">
    <w:pPr>
      <w:pStyle w:val="a4"/>
      <w:jc w:val="center"/>
      <w:rPr>
        <w:rFonts w:ascii="Times New Roman" w:hAnsi="Times New Roman" w:cs="Times New Roman"/>
        <w:sz w:val="28"/>
        <w:szCs w:val="28"/>
      </w:rPr>
    </w:pPr>
  </w:p>
  <w:p w:rsidR="00A93851" w:rsidRDefault="00A9385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495"/>
    <w:rsid w:val="000101B2"/>
    <w:rsid w:val="00023CF6"/>
    <w:rsid w:val="000330AF"/>
    <w:rsid w:val="00054B1E"/>
    <w:rsid w:val="000564A7"/>
    <w:rsid w:val="000767AB"/>
    <w:rsid w:val="00081245"/>
    <w:rsid w:val="000969DF"/>
    <w:rsid w:val="000B081F"/>
    <w:rsid w:val="000B681A"/>
    <w:rsid w:val="000C0941"/>
    <w:rsid w:val="000F646D"/>
    <w:rsid w:val="000F66F6"/>
    <w:rsid w:val="00100260"/>
    <w:rsid w:val="00100751"/>
    <w:rsid w:val="001027E8"/>
    <w:rsid w:val="001306D8"/>
    <w:rsid w:val="001668E9"/>
    <w:rsid w:val="00166CE5"/>
    <w:rsid w:val="00177B25"/>
    <w:rsid w:val="0018124C"/>
    <w:rsid w:val="0018231E"/>
    <w:rsid w:val="0018609F"/>
    <w:rsid w:val="001C134F"/>
    <w:rsid w:val="001D2FFF"/>
    <w:rsid w:val="001E74C8"/>
    <w:rsid w:val="001E7D06"/>
    <w:rsid w:val="001F03AD"/>
    <w:rsid w:val="001F3B28"/>
    <w:rsid w:val="001F655A"/>
    <w:rsid w:val="00214509"/>
    <w:rsid w:val="00234521"/>
    <w:rsid w:val="00234B1E"/>
    <w:rsid w:val="0023516C"/>
    <w:rsid w:val="00256D93"/>
    <w:rsid w:val="00287C26"/>
    <w:rsid w:val="002B0AE9"/>
    <w:rsid w:val="002B146A"/>
    <w:rsid w:val="002E698D"/>
    <w:rsid w:val="00301890"/>
    <w:rsid w:val="00323FC8"/>
    <w:rsid w:val="00337728"/>
    <w:rsid w:val="00344930"/>
    <w:rsid w:val="00360E42"/>
    <w:rsid w:val="003720A5"/>
    <w:rsid w:val="003934F4"/>
    <w:rsid w:val="003A5547"/>
    <w:rsid w:val="003C64A5"/>
    <w:rsid w:val="003E2153"/>
    <w:rsid w:val="003F0ADC"/>
    <w:rsid w:val="00403799"/>
    <w:rsid w:val="00450ED6"/>
    <w:rsid w:val="004B032F"/>
    <w:rsid w:val="004B2F7F"/>
    <w:rsid w:val="004E2249"/>
    <w:rsid w:val="005154B2"/>
    <w:rsid w:val="005420BC"/>
    <w:rsid w:val="00562C41"/>
    <w:rsid w:val="0056696D"/>
    <w:rsid w:val="00566D7D"/>
    <w:rsid w:val="00595626"/>
    <w:rsid w:val="005B0C7C"/>
    <w:rsid w:val="005B546A"/>
    <w:rsid w:val="005C50F9"/>
    <w:rsid w:val="005D5556"/>
    <w:rsid w:val="005E1675"/>
    <w:rsid w:val="00621495"/>
    <w:rsid w:val="006618BB"/>
    <w:rsid w:val="00664ACD"/>
    <w:rsid w:val="0067244F"/>
    <w:rsid w:val="0067249D"/>
    <w:rsid w:val="006E35A7"/>
    <w:rsid w:val="00724DBA"/>
    <w:rsid w:val="00732BF8"/>
    <w:rsid w:val="00743428"/>
    <w:rsid w:val="00754778"/>
    <w:rsid w:val="007576D8"/>
    <w:rsid w:val="00757744"/>
    <w:rsid w:val="007C4ED8"/>
    <w:rsid w:val="007C500C"/>
    <w:rsid w:val="007D11C7"/>
    <w:rsid w:val="007D2576"/>
    <w:rsid w:val="007F49CA"/>
    <w:rsid w:val="007F60FE"/>
    <w:rsid w:val="00802DCE"/>
    <w:rsid w:val="00823D37"/>
    <w:rsid w:val="008516F4"/>
    <w:rsid w:val="00862C36"/>
    <w:rsid w:val="008823D3"/>
    <w:rsid w:val="008D5588"/>
    <w:rsid w:val="009137DE"/>
    <w:rsid w:val="00914972"/>
    <w:rsid w:val="009339AA"/>
    <w:rsid w:val="00982129"/>
    <w:rsid w:val="00983668"/>
    <w:rsid w:val="00991FDC"/>
    <w:rsid w:val="00992DE0"/>
    <w:rsid w:val="009A067E"/>
    <w:rsid w:val="009B1E7F"/>
    <w:rsid w:val="009B3CAD"/>
    <w:rsid w:val="009C1CE1"/>
    <w:rsid w:val="009D1ABA"/>
    <w:rsid w:val="009D35DA"/>
    <w:rsid w:val="009D7E1B"/>
    <w:rsid w:val="009E3486"/>
    <w:rsid w:val="009F600B"/>
    <w:rsid w:val="00A36E70"/>
    <w:rsid w:val="00A84746"/>
    <w:rsid w:val="00A93851"/>
    <w:rsid w:val="00B03587"/>
    <w:rsid w:val="00B10309"/>
    <w:rsid w:val="00B11DB7"/>
    <w:rsid w:val="00B336B4"/>
    <w:rsid w:val="00B341C5"/>
    <w:rsid w:val="00B463C3"/>
    <w:rsid w:val="00B54873"/>
    <w:rsid w:val="00B774E5"/>
    <w:rsid w:val="00B77686"/>
    <w:rsid w:val="00B82DD7"/>
    <w:rsid w:val="00BA1543"/>
    <w:rsid w:val="00BA2029"/>
    <w:rsid w:val="00BC00DC"/>
    <w:rsid w:val="00BF20A6"/>
    <w:rsid w:val="00C355D8"/>
    <w:rsid w:val="00C4376A"/>
    <w:rsid w:val="00C61128"/>
    <w:rsid w:val="00C705AE"/>
    <w:rsid w:val="00C71E41"/>
    <w:rsid w:val="00C727AD"/>
    <w:rsid w:val="00C77A2F"/>
    <w:rsid w:val="00C97A2B"/>
    <w:rsid w:val="00CB05E9"/>
    <w:rsid w:val="00CC03F7"/>
    <w:rsid w:val="00CD6AF8"/>
    <w:rsid w:val="00D151F0"/>
    <w:rsid w:val="00D22F4A"/>
    <w:rsid w:val="00D86C38"/>
    <w:rsid w:val="00DE556A"/>
    <w:rsid w:val="00E105F5"/>
    <w:rsid w:val="00E22450"/>
    <w:rsid w:val="00E24268"/>
    <w:rsid w:val="00E315F2"/>
    <w:rsid w:val="00E32849"/>
    <w:rsid w:val="00E54066"/>
    <w:rsid w:val="00E56942"/>
    <w:rsid w:val="00E72250"/>
    <w:rsid w:val="00E779D3"/>
    <w:rsid w:val="00E87E59"/>
    <w:rsid w:val="00EB40F4"/>
    <w:rsid w:val="00EE1C70"/>
    <w:rsid w:val="00EE2654"/>
    <w:rsid w:val="00F215EC"/>
    <w:rsid w:val="00F8155F"/>
    <w:rsid w:val="00F84583"/>
    <w:rsid w:val="00FA027B"/>
    <w:rsid w:val="00FA4F2D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CF6C43-D3D8-4449-977A-A3B7F4207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2149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  <w:style w:type="character" w:styleId="a3">
    <w:name w:val="Hyperlink"/>
    <w:basedOn w:val="a0"/>
    <w:uiPriority w:val="99"/>
    <w:unhideWhenUsed/>
    <w:rsid w:val="0062149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21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1495"/>
  </w:style>
  <w:style w:type="paragraph" w:customStyle="1" w:styleId="a6">
    <w:name w:val="Прижатый влево"/>
    <w:basedOn w:val="a"/>
    <w:next w:val="a"/>
    <w:uiPriority w:val="99"/>
    <w:rsid w:val="0062149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7">
    <w:name w:val="List Paragraph"/>
    <w:basedOn w:val="a"/>
    <w:uiPriority w:val="34"/>
    <w:qFormat/>
    <w:rsid w:val="0018124C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403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3799"/>
  </w:style>
  <w:style w:type="character" w:customStyle="1" w:styleId="aa">
    <w:name w:val="Основной текст_"/>
    <w:basedOn w:val="a0"/>
    <w:link w:val="1"/>
    <w:rsid w:val="0018231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0">
    <w:name w:val="Заголовок №1_"/>
    <w:basedOn w:val="a0"/>
    <w:link w:val="11"/>
    <w:rsid w:val="0018231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a"/>
    <w:rsid w:val="0018231E"/>
    <w:pPr>
      <w:shd w:val="clear" w:color="auto" w:fill="FFFFFF"/>
      <w:spacing w:after="0" w:line="31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18231E"/>
    <w:pPr>
      <w:shd w:val="clear" w:color="auto" w:fill="FFFFFF"/>
      <w:spacing w:after="0" w:line="312" w:lineRule="exact"/>
      <w:jc w:val="center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doccaption">
    <w:name w:val="doccaption"/>
    <w:basedOn w:val="a0"/>
    <w:rsid w:val="00991FDC"/>
  </w:style>
  <w:style w:type="paragraph" w:styleId="ab">
    <w:name w:val="Balloon Text"/>
    <w:basedOn w:val="a"/>
    <w:link w:val="ac"/>
    <w:uiPriority w:val="99"/>
    <w:semiHidden/>
    <w:unhideWhenUsed/>
    <w:rsid w:val="00023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23C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68567.10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5E3EC-6424-4AC4-AF25-B71F27C39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</dc:creator>
  <cp:lastModifiedBy>Ковалева Анна Сергеевна</cp:lastModifiedBy>
  <cp:revision>2</cp:revision>
  <cp:lastPrinted>2026-02-09T10:15:00Z</cp:lastPrinted>
  <dcterms:created xsi:type="dcterms:W3CDTF">2026-02-09T10:25:00Z</dcterms:created>
  <dcterms:modified xsi:type="dcterms:W3CDTF">2026-02-09T10:25:00Z</dcterms:modified>
</cp:coreProperties>
</file>