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CD13" w14:textId="77777777" w:rsidR="00134BD4" w:rsidRDefault="00A46679" w:rsidP="0013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134BD4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Красноармейская</w:t>
      </w:r>
    </w:p>
    <w:p w14:paraId="61C83734" w14:textId="77777777" w:rsidR="00A46679" w:rsidRDefault="00F40066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6E8C">
        <w:rPr>
          <w:rFonts w:ascii="Times New Roman" w:hAnsi="Times New Roman" w:cs="Times New Roman"/>
          <w:b/>
          <w:sz w:val="28"/>
          <w:szCs w:val="28"/>
        </w:rPr>
        <w:t>2</w:t>
      </w:r>
      <w:r w:rsidR="00134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8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34BD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4667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34BD4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58FAB5E8" w14:textId="77777777" w:rsidR="007A337E" w:rsidRDefault="007A337E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17454" w14:textId="77777777" w:rsidR="00134BD4" w:rsidRDefault="00134BD4" w:rsidP="0013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134BD4">
        <w:rPr>
          <w:rFonts w:ascii="Times New Roman" w:hAnsi="Times New Roman" w:cs="Times New Roman"/>
          <w:sz w:val="28"/>
          <w:szCs w:val="28"/>
        </w:rPr>
        <w:t>1</w:t>
      </w:r>
      <w:r w:rsidR="00256E8C">
        <w:rPr>
          <w:rFonts w:ascii="Times New Roman" w:hAnsi="Times New Roman" w:cs="Times New Roman"/>
          <w:sz w:val="28"/>
          <w:szCs w:val="28"/>
        </w:rPr>
        <w:t>6</w:t>
      </w:r>
      <w:r w:rsidR="00A46679">
        <w:rPr>
          <w:rFonts w:ascii="Times New Roman" w:hAnsi="Times New Roman" w:cs="Times New Roman"/>
          <w:sz w:val="28"/>
          <w:szCs w:val="28"/>
        </w:rPr>
        <w:t xml:space="preserve"> </w:t>
      </w:r>
      <w:r w:rsidRPr="00134BD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32386">
        <w:rPr>
          <w:rFonts w:ascii="Times New Roman" w:hAnsi="Times New Roman" w:cs="Times New Roman"/>
          <w:sz w:val="28"/>
          <w:szCs w:val="28"/>
        </w:rPr>
        <w:t>00</w:t>
      </w:r>
      <w:r w:rsidRPr="00134BD4">
        <w:rPr>
          <w:rFonts w:ascii="Times New Roman" w:hAnsi="Times New Roman" w:cs="Times New Roman"/>
          <w:sz w:val="28"/>
          <w:szCs w:val="28"/>
        </w:rPr>
        <w:t xml:space="preserve"> мин</w:t>
      </w:r>
      <w:r w:rsidR="002359EC">
        <w:rPr>
          <w:rFonts w:ascii="Times New Roman" w:hAnsi="Times New Roman" w:cs="Times New Roman"/>
          <w:sz w:val="28"/>
          <w:szCs w:val="28"/>
        </w:rPr>
        <w:t>.</w:t>
      </w:r>
    </w:p>
    <w:p w14:paraId="0F787556" w14:textId="77777777" w:rsidR="00DD3219" w:rsidRDefault="00134BD4" w:rsidP="00134BD4">
      <w:pPr>
        <w:jc w:val="both"/>
        <w:rPr>
          <w:rFonts w:ascii="Times New Roman" w:hAnsi="Times New Roman" w:cs="Times New Roman"/>
          <w:sz w:val="28"/>
          <w:szCs w:val="28"/>
        </w:rPr>
      </w:pPr>
      <w:r w:rsidRPr="00134BD4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>
        <w:rPr>
          <w:rFonts w:ascii="Times New Roman" w:hAnsi="Times New Roman" w:cs="Times New Roman"/>
          <w:sz w:val="28"/>
          <w:szCs w:val="28"/>
        </w:rPr>
        <w:t>малый зал заседаний администрации муниципального образования Красноармейский район.</w:t>
      </w:r>
    </w:p>
    <w:p w14:paraId="1B3A2E46" w14:textId="77777777" w:rsidR="00716436" w:rsidRDefault="00A46679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79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20DF897" w14:textId="77777777" w:rsidR="0017782E" w:rsidRDefault="003B5E7B" w:rsidP="0017782E">
      <w:pPr>
        <w:pStyle w:val="2"/>
        <w:spacing w:line="240" w:lineRule="auto"/>
        <w:ind w:right="-21"/>
        <w:jc w:val="both"/>
        <w:rPr>
          <w:bCs/>
          <w:lang w:val="ru-RU"/>
        </w:rPr>
      </w:pPr>
      <w:r>
        <w:rPr>
          <w:b/>
          <w:szCs w:val="28"/>
        </w:rPr>
        <w:t xml:space="preserve"> </w:t>
      </w:r>
      <w:r w:rsidR="00716436" w:rsidRPr="00716436">
        <w:rPr>
          <w:szCs w:val="28"/>
        </w:rPr>
        <w:t>1.</w:t>
      </w:r>
      <w:r w:rsidR="00256E8C" w:rsidRPr="00256E8C">
        <w:rPr>
          <w:b/>
          <w:bCs/>
        </w:rPr>
        <w:t xml:space="preserve"> </w:t>
      </w:r>
      <w:r w:rsidR="0017782E" w:rsidRPr="0017782E">
        <w:rPr>
          <w:bCs/>
        </w:rPr>
        <w:t>О схеме образования многомандатных избирательных округов по выборам депутатов Совета Ивановского сельского поселения Красноармейского района</w:t>
      </w:r>
      <w:r w:rsidR="0017782E">
        <w:rPr>
          <w:bCs/>
          <w:lang w:val="ru-RU"/>
        </w:rPr>
        <w:t>.</w:t>
      </w:r>
    </w:p>
    <w:p w14:paraId="0D068570" w14:textId="77777777" w:rsidR="00F40806" w:rsidRDefault="007A337E" w:rsidP="0017782E">
      <w:pPr>
        <w:pStyle w:val="2"/>
        <w:spacing w:line="240" w:lineRule="auto"/>
        <w:ind w:right="-21"/>
        <w:jc w:val="both"/>
        <w:rPr>
          <w:bCs/>
          <w:lang w:val="ru-RU"/>
        </w:rPr>
      </w:pPr>
      <w:r>
        <w:rPr>
          <w:bCs/>
          <w:lang w:val="ru-RU"/>
        </w:rPr>
        <w:t>2</w:t>
      </w:r>
      <w:r w:rsidR="00F40806">
        <w:rPr>
          <w:bCs/>
          <w:lang w:val="ru-RU"/>
        </w:rPr>
        <w:t>.</w:t>
      </w:r>
      <w:r w:rsidR="00F40806" w:rsidRPr="00F40806">
        <w:rPr>
          <w:bCs/>
        </w:rPr>
        <w:t xml:space="preserve"> </w:t>
      </w:r>
      <w:r w:rsidR="00F40806" w:rsidRPr="0017782E">
        <w:rPr>
          <w:bCs/>
        </w:rPr>
        <w:t xml:space="preserve">О схеме образования многомандатных избирательных округов по выборам депутатов Совета </w:t>
      </w:r>
      <w:r w:rsidR="00F40806">
        <w:rPr>
          <w:bCs/>
          <w:lang w:val="ru-RU"/>
        </w:rPr>
        <w:t>Октябрьского</w:t>
      </w:r>
      <w:r w:rsidR="00F40806" w:rsidRPr="0017782E">
        <w:rPr>
          <w:bCs/>
        </w:rPr>
        <w:t xml:space="preserve"> сельского поселения Красноармейского района</w:t>
      </w:r>
      <w:r w:rsidR="00F40806">
        <w:rPr>
          <w:bCs/>
          <w:lang w:val="ru-RU"/>
        </w:rPr>
        <w:t>.</w:t>
      </w:r>
    </w:p>
    <w:p w14:paraId="4E39BF3A" w14:textId="77777777" w:rsidR="00F40806" w:rsidRDefault="007A337E" w:rsidP="0017782E">
      <w:pPr>
        <w:pStyle w:val="2"/>
        <w:spacing w:line="240" w:lineRule="auto"/>
        <w:ind w:right="-21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F40806">
        <w:rPr>
          <w:bCs/>
          <w:lang w:val="ru-RU"/>
        </w:rPr>
        <w:t>.</w:t>
      </w:r>
      <w:r w:rsidR="00F40806" w:rsidRPr="00F40806">
        <w:rPr>
          <w:bCs/>
        </w:rPr>
        <w:t xml:space="preserve"> </w:t>
      </w:r>
      <w:r w:rsidR="00F40806" w:rsidRPr="0017782E">
        <w:rPr>
          <w:bCs/>
        </w:rPr>
        <w:t xml:space="preserve">О схеме образования многомандатных избирательных округов по выборам депутатов Совета </w:t>
      </w:r>
      <w:r w:rsidR="00F40806">
        <w:rPr>
          <w:bCs/>
          <w:lang w:val="ru-RU"/>
        </w:rPr>
        <w:t>Полтавского</w:t>
      </w:r>
      <w:r w:rsidR="00F40806" w:rsidRPr="0017782E">
        <w:rPr>
          <w:bCs/>
        </w:rPr>
        <w:t xml:space="preserve"> сельского поселения Красноармейского района</w:t>
      </w:r>
      <w:r w:rsidR="00F40806">
        <w:rPr>
          <w:bCs/>
          <w:lang w:val="ru-RU"/>
        </w:rPr>
        <w:t>.</w:t>
      </w:r>
    </w:p>
    <w:p w14:paraId="1869EDFD" w14:textId="77777777" w:rsidR="00F40806" w:rsidRDefault="007A337E" w:rsidP="0017782E">
      <w:pPr>
        <w:pStyle w:val="2"/>
        <w:spacing w:line="240" w:lineRule="auto"/>
        <w:ind w:right="-21"/>
        <w:jc w:val="both"/>
        <w:rPr>
          <w:bCs/>
          <w:lang w:val="ru-RU"/>
        </w:rPr>
      </w:pPr>
      <w:r>
        <w:rPr>
          <w:bCs/>
          <w:lang w:val="ru-RU"/>
        </w:rPr>
        <w:t>4</w:t>
      </w:r>
      <w:r w:rsidR="00F40806">
        <w:rPr>
          <w:bCs/>
          <w:lang w:val="ru-RU"/>
        </w:rPr>
        <w:t>.</w:t>
      </w:r>
      <w:r w:rsidR="00F40806" w:rsidRPr="00F40806">
        <w:rPr>
          <w:bCs/>
        </w:rPr>
        <w:t xml:space="preserve"> </w:t>
      </w:r>
      <w:r w:rsidR="00F40806" w:rsidRPr="0017782E">
        <w:rPr>
          <w:bCs/>
        </w:rPr>
        <w:t xml:space="preserve">О схеме образования многомандатных избирательных округов по выборам депутатов Совета </w:t>
      </w:r>
      <w:proofErr w:type="spellStart"/>
      <w:r w:rsidR="00F40806">
        <w:rPr>
          <w:bCs/>
          <w:lang w:val="ru-RU"/>
        </w:rPr>
        <w:t>Протичкинского</w:t>
      </w:r>
      <w:proofErr w:type="spellEnd"/>
      <w:r w:rsidR="00F40806" w:rsidRPr="0017782E">
        <w:rPr>
          <w:bCs/>
        </w:rPr>
        <w:t xml:space="preserve"> сельского поселения Красноармейского района</w:t>
      </w:r>
      <w:r w:rsidR="00F40806">
        <w:rPr>
          <w:bCs/>
          <w:lang w:val="ru-RU"/>
        </w:rPr>
        <w:t>.</w:t>
      </w:r>
    </w:p>
    <w:p w14:paraId="32DBB530" w14:textId="77777777" w:rsidR="00AE2BA8" w:rsidRDefault="007A337E" w:rsidP="0017782E">
      <w:pPr>
        <w:pStyle w:val="2"/>
        <w:spacing w:line="240" w:lineRule="auto"/>
        <w:ind w:right="-21"/>
        <w:jc w:val="both"/>
        <w:rPr>
          <w:bCs/>
          <w:lang w:val="ru-RU"/>
        </w:rPr>
      </w:pPr>
      <w:r>
        <w:rPr>
          <w:bCs/>
          <w:lang w:val="ru-RU"/>
        </w:rPr>
        <w:t>5</w:t>
      </w:r>
      <w:r w:rsidR="00AE2BA8">
        <w:rPr>
          <w:bCs/>
          <w:lang w:val="ru-RU"/>
        </w:rPr>
        <w:t>.</w:t>
      </w:r>
      <w:r w:rsidR="00AE2BA8" w:rsidRPr="00AE2BA8">
        <w:rPr>
          <w:bCs/>
        </w:rPr>
        <w:t xml:space="preserve"> </w:t>
      </w:r>
      <w:r w:rsidR="00AE2BA8" w:rsidRPr="0017782E">
        <w:rPr>
          <w:bCs/>
        </w:rPr>
        <w:t xml:space="preserve">О схеме образования многомандатных избирательных округов по выборам депутатов Совета </w:t>
      </w:r>
      <w:proofErr w:type="spellStart"/>
      <w:r w:rsidR="00AE2BA8">
        <w:rPr>
          <w:bCs/>
          <w:lang w:val="ru-RU"/>
        </w:rPr>
        <w:t>Трудобеликовского</w:t>
      </w:r>
      <w:proofErr w:type="spellEnd"/>
      <w:r w:rsidR="00AE2BA8" w:rsidRPr="0017782E">
        <w:rPr>
          <w:bCs/>
        </w:rPr>
        <w:t xml:space="preserve"> сельского поселения Красноармейского района</w:t>
      </w:r>
      <w:r w:rsidR="00AE2BA8">
        <w:rPr>
          <w:bCs/>
          <w:lang w:val="ru-RU"/>
        </w:rPr>
        <w:t>.</w:t>
      </w:r>
    </w:p>
    <w:p w14:paraId="31C2C7B5" w14:textId="77777777" w:rsidR="00AE2BA8" w:rsidRDefault="007A337E" w:rsidP="0017782E">
      <w:pPr>
        <w:pStyle w:val="2"/>
        <w:spacing w:line="240" w:lineRule="auto"/>
        <w:ind w:right="-21"/>
        <w:jc w:val="both"/>
        <w:rPr>
          <w:bCs/>
          <w:lang w:val="ru-RU"/>
        </w:rPr>
      </w:pPr>
      <w:r>
        <w:rPr>
          <w:bCs/>
          <w:lang w:val="ru-RU"/>
        </w:rPr>
        <w:t>6</w:t>
      </w:r>
      <w:r w:rsidR="00AE2BA8">
        <w:rPr>
          <w:bCs/>
          <w:lang w:val="ru-RU"/>
        </w:rPr>
        <w:t>.</w:t>
      </w:r>
      <w:r w:rsidR="00AE2BA8" w:rsidRPr="00AE2BA8">
        <w:rPr>
          <w:bCs/>
        </w:rPr>
        <w:t xml:space="preserve"> </w:t>
      </w:r>
      <w:r w:rsidR="00AE2BA8" w:rsidRPr="0017782E">
        <w:rPr>
          <w:bCs/>
        </w:rPr>
        <w:t>О схеме образования многомандатных избирательных округ</w:t>
      </w:r>
      <w:r w:rsidR="00AE2BA8">
        <w:rPr>
          <w:bCs/>
        </w:rPr>
        <w:t xml:space="preserve">ов по выборам депутатов Совета </w:t>
      </w:r>
      <w:r w:rsidR="00AE2BA8">
        <w:rPr>
          <w:bCs/>
          <w:lang w:val="ru-RU"/>
        </w:rPr>
        <w:t>Чебургольского</w:t>
      </w:r>
      <w:r w:rsidR="00AE2BA8" w:rsidRPr="0017782E">
        <w:rPr>
          <w:bCs/>
        </w:rPr>
        <w:t xml:space="preserve"> сельского поселения Красноармейского района</w:t>
      </w:r>
      <w:r w:rsidR="00AE2BA8">
        <w:rPr>
          <w:bCs/>
          <w:lang w:val="ru-RU"/>
        </w:rPr>
        <w:t>.</w:t>
      </w:r>
    </w:p>
    <w:p w14:paraId="1874395B" w14:textId="77777777" w:rsidR="007A337E" w:rsidRDefault="007A337E" w:rsidP="0017782E">
      <w:pPr>
        <w:pStyle w:val="2"/>
        <w:spacing w:line="240" w:lineRule="auto"/>
        <w:ind w:right="-21"/>
        <w:jc w:val="both"/>
        <w:rPr>
          <w:bCs/>
          <w:lang w:val="ru-RU"/>
        </w:rPr>
      </w:pPr>
    </w:p>
    <w:p w14:paraId="3DC9204A" w14:textId="77777777" w:rsidR="007A337E" w:rsidRPr="0017782E" w:rsidRDefault="007A337E" w:rsidP="0017782E">
      <w:pPr>
        <w:pStyle w:val="2"/>
        <w:spacing w:line="240" w:lineRule="auto"/>
        <w:ind w:right="-21"/>
        <w:jc w:val="both"/>
        <w:rPr>
          <w:bCs/>
          <w:lang w:val="ru-RU"/>
        </w:rPr>
      </w:pPr>
    </w:p>
    <w:p w14:paraId="67E8949E" w14:textId="77777777" w:rsidR="00256E8C" w:rsidRPr="003B5E7B" w:rsidRDefault="003B5E7B" w:rsidP="003B5E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4561">
        <w:rPr>
          <w:rFonts w:ascii="Times New Roman" w:hAnsi="Times New Roman" w:cs="Times New Roman"/>
          <w:b/>
          <w:i/>
          <w:sz w:val="24"/>
          <w:szCs w:val="24"/>
        </w:rPr>
        <w:t>В повестку дня заседания комис</w:t>
      </w:r>
      <w:r>
        <w:rPr>
          <w:rFonts w:ascii="Times New Roman" w:hAnsi="Times New Roman" w:cs="Times New Roman"/>
          <w:b/>
          <w:i/>
          <w:sz w:val="24"/>
          <w:szCs w:val="24"/>
        </w:rPr>
        <w:t>сии могут быть внесены изменения</w:t>
      </w:r>
    </w:p>
    <w:p w14:paraId="609A5427" w14:textId="77777777" w:rsidR="00A34561" w:rsidRPr="003B5E7B" w:rsidRDefault="003B5E7B" w:rsidP="003B5E7B">
      <w:pPr>
        <w:pStyle w:val="2"/>
        <w:tabs>
          <w:tab w:val="left" w:pos="2301"/>
        </w:tabs>
        <w:spacing w:line="240" w:lineRule="auto"/>
        <w:ind w:right="-21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   </w:t>
      </w:r>
    </w:p>
    <w:p w14:paraId="1B9B4572" w14:textId="77777777" w:rsidR="00A34561" w:rsidRDefault="00A34561" w:rsidP="00A34561">
      <w:pPr>
        <w:pStyle w:val="a7"/>
        <w:ind w:left="0" w:right="0"/>
        <w:jc w:val="both"/>
        <w:rPr>
          <w:b w:val="0"/>
          <w:szCs w:val="28"/>
        </w:rPr>
      </w:pPr>
    </w:p>
    <w:p w14:paraId="2EC3E1C2" w14:textId="77777777" w:rsidR="00A34561" w:rsidRDefault="00A34561" w:rsidP="00A34561">
      <w:pPr>
        <w:pStyle w:val="a7"/>
        <w:ind w:left="0" w:right="0"/>
        <w:jc w:val="both"/>
        <w:rPr>
          <w:b w:val="0"/>
          <w:szCs w:val="28"/>
        </w:rPr>
      </w:pPr>
    </w:p>
    <w:p w14:paraId="2BB8A3EC" w14:textId="77777777" w:rsidR="00A34561" w:rsidRDefault="00A34561" w:rsidP="00A34561">
      <w:pPr>
        <w:pStyle w:val="a7"/>
        <w:ind w:left="0" w:right="0"/>
        <w:jc w:val="both"/>
        <w:rPr>
          <w:b w:val="0"/>
          <w:szCs w:val="28"/>
        </w:rPr>
      </w:pPr>
    </w:p>
    <w:p w14:paraId="65756368" w14:textId="77777777" w:rsidR="00A34561" w:rsidRDefault="00A34561" w:rsidP="00A34561">
      <w:pPr>
        <w:pStyle w:val="a7"/>
        <w:ind w:left="0" w:right="0"/>
        <w:jc w:val="both"/>
        <w:rPr>
          <w:b w:val="0"/>
          <w:szCs w:val="28"/>
        </w:rPr>
      </w:pPr>
    </w:p>
    <w:p w14:paraId="63738258" w14:textId="77777777" w:rsidR="00A34561" w:rsidRDefault="00A34561" w:rsidP="00A34561">
      <w:pPr>
        <w:pStyle w:val="a7"/>
        <w:ind w:left="0" w:right="0"/>
        <w:jc w:val="both"/>
        <w:rPr>
          <w:b w:val="0"/>
          <w:szCs w:val="28"/>
        </w:rPr>
      </w:pPr>
    </w:p>
    <w:p w14:paraId="669E061D" w14:textId="77777777" w:rsidR="00F40806" w:rsidRDefault="00F40806" w:rsidP="003B5E7B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F40806" w:rsidSect="00A46679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27A3"/>
    <w:multiLevelType w:val="hybridMultilevel"/>
    <w:tmpl w:val="62BE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C29"/>
    <w:multiLevelType w:val="hybridMultilevel"/>
    <w:tmpl w:val="92927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86161739">
    <w:abstractNumId w:val="0"/>
  </w:num>
  <w:num w:numId="2" w16cid:durableId="644822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57"/>
    <w:rsid w:val="000A76FD"/>
    <w:rsid w:val="000D45BE"/>
    <w:rsid w:val="00134BD4"/>
    <w:rsid w:val="001376F4"/>
    <w:rsid w:val="0017782E"/>
    <w:rsid w:val="002359EC"/>
    <w:rsid w:val="00256E8C"/>
    <w:rsid w:val="00310449"/>
    <w:rsid w:val="00341FB9"/>
    <w:rsid w:val="003B2B02"/>
    <w:rsid w:val="003B5E7B"/>
    <w:rsid w:val="00591C3A"/>
    <w:rsid w:val="005D4DA9"/>
    <w:rsid w:val="00632386"/>
    <w:rsid w:val="00656ADC"/>
    <w:rsid w:val="006A115D"/>
    <w:rsid w:val="006F5948"/>
    <w:rsid w:val="00705FA6"/>
    <w:rsid w:val="00716436"/>
    <w:rsid w:val="007A337E"/>
    <w:rsid w:val="00851A7D"/>
    <w:rsid w:val="008A5C57"/>
    <w:rsid w:val="008E6309"/>
    <w:rsid w:val="008F27C8"/>
    <w:rsid w:val="009D42B1"/>
    <w:rsid w:val="00A34561"/>
    <w:rsid w:val="00A46679"/>
    <w:rsid w:val="00A7384F"/>
    <w:rsid w:val="00AA63D7"/>
    <w:rsid w:val="00AE2BA8"/>
    <w:rsid w:val="00B24866"/>
    <w:rsid w:val="00C04330"/>
    <w:rsid w:val="00C27FD7"/>
    <w:rsid w:val="00CF28A5"/>
    <w:rsid w:val="00D17D6B"/>
    <w:rsid w:val="00D3454A"/>
    <w:rsid w:val="00D440A5"/>
    <w:rsid w:val="00D52A5B"/>
    <w:rsid w:val="00DD3219"/>
    <w:rsid w:val="00E004D2"/>
    <w:rsid w:val="00ED7603"/>
    <w:rsid w:val="00EF3FBD"/>
    <w:rsid w:val="00F1619B"/>
    <w:rsid w:val="00F17014"/>
    <w:rsid w:val="00F40066"/>
    <w:rsid w:val="00F40806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294C"/>
  <w15:docId w15:val="{BB42EFCC-4B70-49DD-8F7F-CC3AD61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67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46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41F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F17014"/>
    <w:pPr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6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619B"/>
    <w:pPr>
      <w:ind w:left="720"/>
      <w:contextualSpacing/>
    </w:pPr>
  </w:style>
  <w:style w:type="paragraph" w:styleId="2">
    <w:name w:val="Body Text 2"/>
    <w:basedOn w:val="a"/>
    <w:link w:val="20"/>
    <w:rsid w:val="00256E8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56E8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34AE-3CB9-481B-BF5D-14CD987A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46</cp:revision>
  <cp:lastPrinted>2023-02-19T06:05:00Z</cp:lastPrinted>
  <dcterms:created xsi:type="dcterms:W3CDTF">2022-03-09T06:06:00Z</dcterms:created>
  <dcterms:modified xsi:type="dcterms:W3CDTF">2023-09-20T05:46:00Z</dcterms:modified>
</cp:coreProperties>
</file>